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C8F" w:rsidRDefault="000E6C8F" w:rsidP="001C4959">
      <w:pPr>
        <w:jc w:val="both"/>
      </w:pPr>
      <w:bookmarkStart w:id="0" w:name="_GoBack"/>
      <w:bookmarkEnd w:id="0"/>
    </w:p>
    <w:p w:rsidR="006D3A42" w:rsidRPr="00AF07FC" w:rsidRDefault="006D3A42" w:rsidP="001C4959">
      <w:pPr>
        <w:jc w:val="both"/>
        <w:rPr>
          <w:sz w:val="22"/>
          <w:szCs w:val="22"/>
        </w:rPr>
      </w:pPr>
      <w:r w:rsidRPr="00AF07FC">
        <w:rPr>
          <w:sz w:val="22"/>
          <w:szCs w:val="22"/>
        </w:rPr>
        <w:t>Mme Florence BOURNETON</w:t>
      </w:r>
      <w:r w:rsidR="00AF07FC" w:rsidRPr="00AF07FC">
        <w:rPr>
          <w:sz w:val="22"/>
          <w:szCs w:val="22"/>
        </w:rPr>
        <w:t>-SOULE</w:t>
      </w:r>
    </w:p>
    <w:p w:rsidR="006D3A42" w:rsidRPr="00AF07FC" w:rsidRDefault="003455EA" w:rsidP="001C4959">
      <w:pPr>
        <w:jc w:val="both"/>
        <w:rPr>
          <w:sz w:val="22"/>
          <w:szCs w:val="22"/>
        </w:rPr>
      </w:pPr>
      <w:r>
        <w:rPr>
          <w:sz w:val="22"/>
          <w:szCs w:val="22"/>
        </w:rPr>
        <w:t>41</w:t>
      </w:r>
      <w:r w:rsidR="006D3A42" w:rsidRPr="00AF07FC">
        <w:rPr>
          <w:sz w:val="22"/>
          <w:szCs w:val="22"/>
        </w:rPr>
        <w:t xml:space="preserve"> ans (17/11/1979)</w:t>
      </w:r>
    </w:p>
    <w:p w:rsidR="006D3A42" w:rsidRPr="00AF07FC" w:rsidRDefault="00BB59BE" w:rsidP="001C4959">
      <w:pPr>
        <w:jc w:val="both"/>
        <w:rPr>
          <w:sz w:val="22"/>
          <w:szCs w:val="22"/>
        </w:rPr>
      </w:pPr>
      <w:r w:rsidRPr="00AF07FC">
        <w:rPr>
          <w:sz w:val="22"/>
          <w:szCs w:val="22"/>
        </w:rPr>
        <w:t xml:space="preserve">Domicile : </w:t>
      </w:r>
      <w:proofErr w:type="spellStart"/>
      <w:r w:rsidR="006D3A42" w:rsidRPr="00AF07FC">
        <w:rPr>
          <w:sz w:val="22"/>
          <w:szCs w:val="22"/>
        </w:rPr>
        <w:t>Dourbias</w:t>
      </w:r>
      <w:proofErr w:type="spellEnd"/>
      <w:r w:rsidR="000D784F" w:rsidRPr="00AF07FC">
        <w:rPr>
          <w:sz w:val="22"/>
          <w:szCs w:val="22"/>
        </w:rPr>
        <w:t xml:space="preserve"> </w:t>
      </w:r>
      <w:r w:rsidR="006D3A42" w:rsidRPr="00AF07FC">
        <w:rPr>
          <w:sz w:val="22"/>
          <w:szCs w:val="22"/>
        </w:rPr>
        <w:t>12230 NANT</w:t>
      </w:r>
    </w:p>
    <w:p w:rsidR="006D3A42" w:rsidRPr="00AF07FC" w:rsidRDefault="006D3A42" w:rsidP="001C4959">
      <w:pPr>
        <w:jc w:val="both"/>
        <w:rPr>
          <w:sz w:val="22"/>
          <w:szCs w:val="22"/>
        </w:rPr>
      </w:pPr>
      <w:r w:rsidRPr="00AF07FC">
        <w:rPr>
          <w:sz w:val="22"/>
          <w:szCs w:val="22"/>
        </w:rPr>
        <w:t>06.33.16.06.72</w:t>
      </w:r>
    </w:p>
    <w:p w:rsidR="006D3A42" w:rsidRPr="00AF07FC" w:rsidRDefault="00790AA8" w:rsidP="001C4959">
      <w:pPr>
        <w:jc w:val="both"/>
        <w:rPr>
          <w:sz w:val="22"/>
          <w:szCs w:val="22"/>
        </w:rPr>
      </w:pPr>
      <w:hyperlink r:id="rId8" w:history="1">
        <w:r w:rsidR="00176A85" w:rsidRPr="00AF07FC">
          <w:rPr>
            <w:rStyle w:val="Lienhypertexte"/>
            <w:sz w:val="22"/>
            <w:szCs w:val="22"/>
          </w:rPr>
          <w:t>florence.soule-bourneton@univ-jfc.fr</w:t>
        </w:r>
      </w:hyperlink>
    </w:p>
    <w:p w:rsidR="002B08F4" w:rsidRPr="002B08F4" w:rsidRDefault="00BB59BE" w:rsidP="001C4959">
      <w:pPr>
        <w:pStyle w:val="Titre1"/>
        <w:numPr>
          <w:ilvl w:val="0"/>
          <w:numId w:val="18"/>
        </w:numPr>
        <w:jc w:val="both"/>
      </w:pPr>
      <w:r>
        <w:t>Titre et diplômes</w:t>
      </w:r>
    </w:p>
    <w:p w:rsidR="00AF07FC" w:rsidRPr="00AF07FC" w:rsidRDefault="006D3A42" w:rsidP="001C4959">
      <w:pPr>
        <w:spacing w:line="276" w:lineRule="auto"/>
        <w:ind w:left="720"/>
        <w:jc w:val="both"/>
        <w:rPr>
          <w:bCs/>
          <w:i/>
          <w:sz w:val="22"/>
          <w:szCs w:val="22"/>
        </w:rPr>
      </w:pPr>
      <w:r w:rsidRPr="00AF07FC">
        <w:rPr>
          <w:b/>
          <w:bCs/>
          <w:sz w:val="22"/>
          <w:szCs w:val="22"/>
        </w:rPr>
        <w:t>2011</w:t>
      </w:r>
      <w:r w:rsidRPr="00AF07FC">
        <w:rPr>
          <w:sz w:val="22"/>
          <w:szCs w:val="22"/>
        </w:rPr>
        <w:t xml:space="preserve"> : </w:t>
      </w:r>
      <w:r w:rsidRPr="00AF07FC">
        <w:rPr>
          <w:b/>
          <w:sz w:val="22"/>
          <w:szCs w:val="22"/>
        </w:rPr>
        <w:t xml:space="preserve">Doctorat en </w:t>
      </w:r>
      <w:r w:rsidR="002B08F4" w:rsidRPr="00AF07FC">
        <w:rPr>
          <w:b/>
          <w:sz w:val="22"/>
          <w:szCs w:val="22"/>
        </w:rPr>
        <w:t>sciences sociales</w:t>
      </w:r>
      <w:r w:rsidR="002B08F4" w:rsidRPr="00AF07FC">
        <w:rPr>
          <w:sz w:val="22"/>
          <w:szCs w:val="22"/>
        </w:rPr>
        <w:t xml:space="preserve"> de </w:t>
      </w:r>
      <w:r w:rsidRPr="00AF07FC">
        <w:rPr>
          <w:sz w:val="22"/>
          <w:szCs w:val="22"/>
        </w:rPr>
        <w:t xml:space="preserve">l’Ecole des Hautes Etudes en Sciences Sociales : </w:t>
      </w:r>
      <w:r w:rsidRPr="00AF07FC">
        <w:rPr>
          <w:i/>
          <w:iCs/>
          <w:sz w:val="22"/>
          <w:szCs w:val="22"/>
        </w:rPr>
        <w:t>Quitter la scène dans un métier d</w:t>
      </w:r>
      <w:r w:rsidR="00004B4C">
        <w:rPr>
          <w:i/>
          <w:iCs/>
          <w:sz w:val="22"/>
          <w:szCs w:val="22"/>
        </w:rPr>
        <w:t xml:space="preserve">e vocation : la danse classique, </w:t>
      </w:r>
      <w:r w:rsidR="000D784F" w:rsidRPr="00AF07FC">
        <w:rPr>
          <w:iCs/>
          <w:sz w:val="22"/>
          <w:szCs w:val="22"/>
        </w:rPr>
        <w:t xml:space="preserve">sous la </w:t>
      </w:r>
      <w:proofErr w:type="spellStart"/>
      <w:r w:rsidR="000D784F" w:rsidRPr="00AF07FC">
        <w:rPr>
          <w:iCs/>
          <w:sz w:val="22"/>
          <w:szCs w:val="22"/>
        </w:rPr>
        <w:t>dir</w:t>
      </w:r>
      <w:proofErr w:type="spellEnd"/>
      <w:r w:rsidR="000D784F" w:rsidRPr="00AF07FC">
        <w:rPr>
          <w:iCs/>
          <w:sz w:val="22"/>
          <w:szCs w:val="22"/>
        </w:rPr>
        <w:t xml:space="preserve">. </w:t>
      </w:r>
      <w:r w:rsidR="00E53BE9" w:rsidRPr="00AF07FC">
        <w:rPr>
          <w:iCs/>
          <w:sz w:val="22"/>
          <w:szCs w:val="22"/>
        </w:rPr>
        <w:t>d’</w:t>
      </w:r>
      <w:r w:rsidR="000D784F" w:rsidRPr="00AF07FC">
        <w:rPr>
          <w:iCs/>
          <w:sz w:val="22"/>
          <w:szCs w:val="22"/>
        </w:rPr>
        <w:t>Agnès Fine.</w:t>
      </w:r>
      <w:r w:rsidR="00AE137C" w:rsidRPr="00AF07FC">
        <w:rPr>
          <w:bCs/>
          <w:i/>
          <w:sz w:val="22"/>
          <w:szCs w:val="22"/>
        </w:rPr>
        <w:t xml:space="preserve"> Mention très honorable, félicitations du jury.</w:t>
      </w:r>
      <w:r w:rsidR="00AE137C" w:rsidRPr="00AF07FC">
        <w:rPr>
          <w:sz w:val="22"/>
          <w:szCs w:val="22"/>
        </w:rPr>
        <w:tab/>
      </w:r>
    </w:p>
    <w:p w:rsidR="000D784F" w:rsidRPr="00AF07FC" w:rsidRDefault="006D3A42" w:rsidP="001C4959">
      <w:pPr>
        <w:numPr>
          <w:ilvl w:val="0"/>
          <w:numId w:val="1"/>
        </w:numPr>
        <w:jc w:val="both"/>
        <w:rPr>
          <w:sz w:val="22"/>
          <w:szCs w:val="22"/>
        </w:rPr>
      </w:pPr>
      <w:r w:rsidRPr="00AF07FC">
        <w:rPr>
          <w:b/>
          <w:bCs/>
          <w:sz w:val="22"/>
          <w:szCs w:val="22"/>
        </w:rPr>
        <w:t>2003</w:t>
      </w:r>
      <w:r w:rsidRPr="00AF07FC">
        <w:rPr>
          <w:sz w:val="22"/>
          <w:szCs w:val="22"/>
        </w:rPr>
        <w:t xml:space="preserve"> : </w:t>
      </w:r>
      <w:r w:rsidRPr="00AF07FC">
        <w:rPr>
          <w:b/>
          <w:sz w:val="22"/>
          <w:szCs w:val="22"/>
        </w:rPr>
        <w:t>DEA Sciences du mouvement humain</w:t>
      </w:r>
      <w:r w:rsidRPr="00AF07FC">
        <w:rPr>
          <w:sz w:val="22"/>
          <w:szCs w:val="22"/>
        </w:rPr>
        <w:t xml:space="preserve"> (</w:t>
      </w:r>
      <w:r w:rsidR="00BB59BE" w:rsidRPr="00AF07FC">
        <w:rPr>
          <w:sz w:val="22"/>
          <w:szCs w:val="22"/>
        </w:rPr>
        <w:t>UFR STAPS,</w:t>
      </w:r>
      <w:r w:rsidR="000D784F" w:rsidRPr="00AF07FC">
        <w:rPr>
          <w:sz w:val="22"/>
          <w:szCs w:val="22"/>
        </w:rPr>
        <w:t xml:space="preserve"> </w:t>
      </w:r>
      <w:r w:rsidRPr="00AF07FC">
        <w:rPr>
          <w:sz w:val="22"/>
          <w:szCs w:val="22"/>
        </w:rPr>
        <w:t>Toulouse)</w:t>
      </w:r>
      <w:r w:rsidR="000D784F" w:rsidRPr="00AF07FC">
        <w:rPr>
          <w:sz w:val="22"/>
          <w:szCs w:val="22"/>
        </w:rPr>
        <w:t xml:space="preserve">. </w:t>
      </w:r>
    </w:p>
    <w:p w:rsidR="002B385C" w:rsidRPr="00AF07FC" w:rsidRDefault="000D784F" w:rsidP="00004B4C">
      <w:pPr>
        <w:ind w:left="720"/>
        <w:jc w:val="both"/>
        <w:rPr>
          <w:sz w:val="22"/>
          <w:szCs w:val="22"/>
        </w:rPr>
      </w:pPr>
      <w:r w:rsidRPr="00AF07FC">
        <w:rPr>
          <w:sz w:val="22"/>
          <w:szCs w:val="22"/>
        </w:rPr>
        <w:t>Mémoire en sociologie :</w:t>
      </w:r>
      <w:r w:rsidR="006D3A42" w:rsidRPr="00AF07FC">
        <w:rPr>
          <w:sz w:val="22"/>
          <w:szCs w:val="22"/>
        </w:rPr>
        <w:t xml:space="preserve"> </w:t>
      </w:r>
      <w:r w:rsidR="006D3A42" w:rsidRPr="00AF07FC">
        <w:rPr>
          <w:i/>
          <w:iCs/>
          <w:sz w:val="22"/>
          <w:szCs w:val="22"/>
        </w:rPr>
        <w:t>Le rôle de l’incorporation dans la socialisati</w:t>
      </w:r>
      <w:r w:rsidR="002B385C" w:rsidRPr="00AF07FC">
        <w:rPr>
          <w:i/>
          <w:iCs/>
          <w:sz w:val="22"/>
          <w:szCs w:val="22"/>
        </w:rPr>
        <w:t>on professionnelle des danseurs</w:t>
      </w:r>
      <w:r w:rsidR="002B385C" w:rsidRPr="00AF07FC">
        <w:rPr>
          <w:iCs/>
          <w:sz w:val="22"/>
          <w:szCs w:val="22"/>
        </w:rPr>
        <w:t xml:space="preserve">, sous la </w:t>
      </w:r>
      <w:proofErr w:type="spellStart"/>
      <w:r w:rsidR="002B385C" w:rsidRPr="00AF07FC">
        <w:rPr>
          <w:iCs/>
          <w:sz w:val="22"/>
          <w:szCs w:val="22"/>
        </w:rPr>
        <w:t>dir</w:t>
      </w:r>
      <w:proofErr w:type="spellEnd"/>
      <w:r w:rsidR="002B385C" w:rsidRPr="00AF07FC">
        <w:rPr>
          <w:iCs/>
          <w:sz w:val="22"/>
          <w:szCs w:val="22"/>
        </w:rPr>
        <w:t xml:space="preserve">. de Nadine </w:t>
      </w:r>
      <w:proofErr w:type="spellStart"/>
      <w:r w:rsidR="002B385C" w:rsidRPr="00AF07FC">
        <w:rPr>
          <w:iCs/>
          <w:sz w:val="22"/>
          <w:szCs w:val="22"/>
        </w:rPr>
        <w:t>Haschar</w:t>
      </w:r>
      <w:proofErr w:type="spellEnd"/>
      <w:r w:rsidR="002B385C" w:rsidRPr="00AF07FC">
        <w:rPr>
          <w:iCs/>
          <w:sz w:val="22"/>
          <w:szCs w:val="22"/>
        </w:rPr>
        <w:t xml:space="preserve">-Noé (MCF, </w:t>
      </w:r>
      <w:r w:rsidR="002B385C" w:rsidRPr="00AF07FC">
        <w:rPr>
          <w:sz w:val="22"/>
          <w:szCs w:val="22"/>
        </w:rPr>
        <w:t>CRESCO EA 7419, Toulouse III)</w:t>
      </w:r>
      <w:r w:rsidR="00AE137C" w:rsidRPr="00AF07FC">
        <w:rPr>
          <w:sz w:val="22"/>
          <w:szCs w:val="22"/>
        </w:rPr>
        <w:t xml:space="preserve">. </w:t>
      </w:r>
      <w:r w:rsidR="002B385C" w:rsidRPr="00AF07FC">
        <w:rPr>
          <w:i/>
          <w:sz w:val="22"/>
          <w:szCs w:val="22"/>
        </w:rPr>
        <w:t>Mention Bien</w:t>
      </w:r>
    </w:p>
    <w:p w:rsidR="006D3A42" w:rsidRPr="00AF07FC" w:rsidRDefault="006D3A42" w:rsidP="001C495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F07FC">
        <w:rPr>
          <w:b/>
          <w:bCs/>
          <w:sz w:val="22"/>
          <w:szCs w:val="22"/>
        </w:rPr>
        <w:t>2002</w:t>
      </w:r>
      <w:r w:rsidRPr="00AF07FC">
        <w:rPr>
          <w:sz w:val="22"/>
          <w:szCs w:val="22"/>
        </w:rPr>
        <w:t xml:space="preserve"> : </w:t>
      </w:r>
      <w:r w:rsidRPr="00AF07FC">
        <w:rPr>
          <w:b/>
          <w:sz w:val="22"/>
          <w:szCs w:val="22"/>
        </w:rPr>
        <w:t>Maîtrise STAPS</w:t>
      </w:r>
      <w:r w:rsidRPr="00AF07FC">
        <w:rPr>
          <w:sz w:val="22"/>
          <w:szCs w:val="22"/>
        </w:rPr>
        <w:t xml:space="preserve"> éducation et motricité (</w:t>
      </w:r>
      <w:r w:rsidR="000D784F" w:rsidRPr="00AF07FC">
        <w:rPr>
          <w:sz w:val="22"/>
          <w:szCs w:val="22"/>
        </w:rPr>
        <w:t xml:space="preserve">UFR STAPS, </w:t>
      </w:r>
      <w:r w:rsidRPr="00AF07FC">
        <w:rPr>
          <w:sz w:val="22"/>
          <w:szCs w:val="22"/>
        </w:rPr>
        <w:t xml:space="preserve">Toulouse) </w:t>
      </w:r>
    </w:p>
    <w:p w:rsidR="008E4C9B" w:rsidRPr="00AF07FC" w:rsidRDefault="000D784F" w:rsidP="00AE137C">
      <w:pPr>
        <w:ind w:left="720"/>
        <w:jc w:val="both"/>
        <w:rPr>
          <w:i/>
          <w:sz w:val="22"/>
          <w:szCs w:val="22"/>
        </w:rPr>
      </w:pPr>
      <w:r w:rsidRPr="00AF07FC">
        <w:rPr>
          <w:bCs/>
          <w:sz w:val="22"/>
          <w:szCs w:val="22"/>
        </w:rPr>
        <w:t xml:space="preserve">Mémoire en sociologie : </w:t>
      </w:r>
      <w:r w:rsidRPr="00AF07FC">
        <w:rPr>
          <w:bCs/>
          <w:i/>
          <w:sz w:val="22"/>
          <w:szCs w:val="22"/>
        </w:rPr>
        <w:t xml:space="preserve">l’usage de la nudité dans </w:t>
      </w:r>
      <w:r w:rsidR="002B385C" w:rsidRPr="00AF07FC">
        <w:rPr>
          <w:bCs/>
          <w:i/>
          <w:sz w:val="22"/>
          <w:szCs w:val="22"/>
        </w:rPr>
        <w:t xml:space="preserve">les productions chorégraphiques, </w:t>
      </w:r>
      <w:r w:rsidR="002B385C" w:rsidRPr="00AF07FC">
        <w:rPr>
          <w:iCs/>
          <w:sz w:val="22"/>
          <w:szCs w:val="22"/>
        </w:rPr>
        <w:t xml:space="preserve">sous la </w:t>
      </w:r>
      <w:proofErr w:type="spellStart"/>
      <w:r w:rsidR="002B385C" w:rsidRPr="00AF07FC">
        <w:rPr>
          <w:iCs/>
          <w:sz w:val="22"/>
          <w:szCs w:val="22"/>
        </w:rPr>
        <w:t>dir</w:t>
      </w:r>
      <w:proofErr w:type="spellEnd"/>
      <w:r w:rsidR="002B385C" w:rsidRPr="00AF07FC">
        <w:rPr>
          <w:iCs/>
          <w:sz w:val="22"/>
          <w:szCs w:val="22"/>
        </w:rPr>
        <w:t xml:space="preserve">. de Nadine </w:t>
      </w:r>
      <w:proofErr w:type="spellStart"/>
      <w:r w:rsidR="002B385C" w:rsidRPr="00AF07FC">
        <w:rPr>
          <w:iCs/>
          <w:sz w:val="22"/>
          <w:szCs w:val="22"/>
        </w:rPr>
        <w:t>Haschar</w:t>
      </w:r>
      <w:proofErr w:type="spellEnd"/>
      <w:r w:rsidR="002B385C" w:rsidRPr="00AF07FC">
        <w:rPr>
          <w:iCs/>
          <w:sz w:val="22"/>
          <w:szCs w:val="22"/>
        </w:rPr>
        <w:t xml:space="preserve">-Noé (MCF, </w:t>
      </w:r>
      <w:r w:rsidR="002B385C" w:rsidRPr="00AF07FC">
        <w:rPr>
          <w:sz w:val="22"/>
          <w:szCs w:val="22"/>
        </w:rPr>
        <w:t>CRESCO EA 7419, Toulouse III)</w:t>
      </w:r>
      <w:r w:rsidR="00AE137C" w:rsidRPr="00AF07FC">
        <w:rPr>
          <w:sz w:val="22"/>
          <w:szCs w:val="22"/>
        </w:rPr>
        <w:t xml:space="preserve">. </w:t>
      </w:r>
    </w:p>
    <w:p w:rsidR="00E35BB9" w:rsidRPr="00E35BB9" w:rsidRDefault="00004B4C" w:rsidP="00E35BB9">
      <w:pPr>
        <w:pStyle w:val="Titre1"/>
        <w:numPr>
          <w:ilvl w:val="0"/>
          <w:numId w:val="18"/>
        </w:numPr>
        <w:jc w:val="both"/>
      </w:pPr>
      <w:r>
        <w:t>Enseignement et administration</w:t>
      </w:r>
    </w:p>
    <w:p w:rsidR="00AF07FC" w:rsidRPr="00AF07FC" w:rsidRDefault="00E35BB9" w:rsidP="00AF07FC">
      <w:pPr>
        <w:pStyle w:val="Titre2"/>
        <w:numPr>
          <w:ilvl w:val="0"/>
          <w:numId w:val="32"/>
        </w:numPr>
      </w:pPr>
      <w:r>
        <w:t>Coord</w:t>
      </w:r>
      <w:r w:rsidRPr="008E4C9B">
        <w:rPr>
          <w:rStyle w:val="Titre2Car"/>
        </w:rPr>
        <w:t>ination</w:t>
      </w:r>
      <w:r w:rsidR="00AE137C" w:rsidRPr="008E4C9B">
        <w:rPr>
          <w:rStyle w:val="Titre2Car"/>
        </w:rPr>
        <w:t>, responsabilité pédagogique</w:t>
      </w:r>
      <w:r w:rsidRPr="008E4C9B">
        <w:rPr>
          <w:rStyle w:val="Titre2Car"/>
        </w:rPr>
        <w:t xml:space="preserve"> et développement de </w:t>
      </w:r>
      <w:r w:rsidR="0034753F" w:rsidRPr="008E4C9B">
        <w:rPr>
          <w:rStyle w:val="Titre2Car"/>
        </w:rPr>
        <w:t>formation</w:t>
      </w:r>
    </w:p>
    <w:p w:rsidR="00F85A73" w:rsidRPr="00AF07FC" w:rsidRDefault="002A16CC" w:rsidP="001C4959">
      <w:pPr>
        <w:pStyle w:val="Corpsdetexte"/>
        <w:numPr>
          <w:ilvl w:val="0"/>
          <w:numId w:val="13"/>
        </w:numPr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Cs w:val="0"/>
          <w:sz w:val="22"/>
          <w:szCs w:val="22"/>
          <w:u w:val="none"/>
        </w:rPr>
        <w:t>Depuis septembre 2014</w:t>
      </w:r>
      <w:r w:rsidRPr="00AF07FC">
        <w:rPr>
          <w:b w:val="0"/>
          <w:bCs w:val="0"/>
          <w:sz w:val="22"/>
          <w:szCs w:val="22"/>
          <w:u w:val="none"/>
        </w:rPr>
        <w:t xml:space="preserve"> : </w:t>
      </w:r>
      <w:r w:rsidR="00E35BB9" w:rsidRPr="00AF07FC">
        <w:rPr>
          <w:bCs w:val="0"/>
          <w:sz w:val="22"/>
          <w:szCs w:val="22"/>
          <w:u w:val="none"/>
        </w:rPr>
        <w:t>Coordinatrice</w:t>
      </w:r>
      <w:r w:rsidR="00667448" w:rsidRPr="00AF07FC">
        <w:rPr>
          <w:bCs w:val="0"/>
          <w:sz w:val="22"/>
          <w:szCs w:val="22"/>
          <w:u w:val="none"/>
        </w:rPr>
        <w:t xml:space="preserve"> des licences professionnelles INUC</w:t>
      </w:r>
      <w:r w:rsidRPr="00AF07FC">
        <w:rPr>
          <w:bCs w:val="0"/>
          <w:sz w:val="22"/>
          <w:szCs w:val="22"/>
          <w:u w:val="none"/>
        </w:rPr>
        <w:t xml:space="preserve"> sur le sud-Aveyron (CDI)</w:t>
      </w:r>
      <w:r w:rsidR="00F85A73" w:rsidRPr="00AF07FC">
        <w:rPr>
          <w:bCs w:val="0"/>
          <w:sz w:val="22"/>
          <w:szCs w:val="22"/>
          <w:u w:val="none"/>
        </w:rPr>
        <w:t>.</w:t>
      </w:r>
    </w:p>
    <w:p w:rsidR="00F85A73" w:rsidRPr="00AF07FC" w:rsidRDefault="00E53BE9" w:rsidP="001C4959">
      <w:pPr>
        <w:pStyle w:val="Corpsdetexte"/>
        <w:ind w:left="720"/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 w:val="0"/>
          <w:bCs w:val="0"/>
          <w:sz w:val="22"/>
          <w:szCs w:val="22"/>
        </w:rPr>
        <w:t xml:space="preserve">Mise en œuvre </w:t>
      </w:r>
      <w:r w:rsidR="00F85A73" w:rsidRPr="00AF07FC">
        <w:rPr>
          <w:b w:val="0"/>
          <w:bCs w:val="0"/>
          <w:sz w:val="22"/>
          <w:szCs w:val="22"/>
        </w:rPr>
        <w:t>de partenariats et de réseaux</w:t>
      </w:r>
      <w:r w:rsidR="00F85A73" w:rsidRPr="00AF07FC">
        <w:rPr>
          <w:b w:val="0"/>
          <w:bCs w:val="0"/>
          <w:sz w:val="22"/>
          <w:szCs w:val="22"/>
          <w:u w:val="none"/>
        </w:rPr>
        <w:t xml:space="preserve"> avec les acteurs institutionnels et professionnels des filières concernées</w:t>
      </w:r>
      <w:r w:rsidR="002A16CC" w:rsidRPr="00AF07FC">
        <w:rPr>
          <w:b w:val="0"/>
          <w:bCs w:val="0"/>
          <w:sz w:val="22"/>
          <w:szCs w:val="22"/>
          <w:u w:val="none"/>
        </w:rPr>
        <w:t xml:space="preserve"> </w:t>
      </w:r>
      <w:r w:rsidR="00F85A73" w:rsidRPr="00AF07FC">
        <w:rPr>
          <w:b w:val="0"/>
          <w:bCs w:val="0"/>
          <w:sz w:val="22"/>
          <w:szCs w:val="22"/>
          <w:u w:val="none"/>
        </w:rPr>
        <w:t>(lien territoire / formation en zone rurale),</w:t>
      </w:r>
    </w:p>
    <w:p w:rsidR="00667448" w:rsidRPr="00AF07FC" w:rsidRDefault="00E53BE9" w:rsidP="00667448">
      <w:pPr>
        <w:pStyle w:val="Corpsdetexte"/>
        <w:ind w:left="720"/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 w:val="0"/>
          <w:bCs w:val="0"/>
          <w:sz w:val="22"/>
          <w:szCs w:val="22"/>
        </w:rPr>
        <w:t>Développement des passerelles avec le monde professionnel</w:t>
      </w:r>
      <w:r w:rsidRPr="00AF07FC">
        <w:rPr>
          <w:b w:val="0"/>
          <w:bCs w:val="0"/>
          <w:sz w:val="22"/>
          <w:szCs w:val="22"/>
          <w:u w:val="none"/>
        </w:rPr>
        <w:t> : formations en alternance (contrats d’apprentissage et de professionnalisation) et proposition d’UE dans une logique de formation complémentaire po</w:t>
      </w:r>
      <w:r w:rsidR="00AF07FC">
        <w:rPr>
          <w:b w:val="0"/>
          <w:bCs w:val="0"/>
          <w:sz w:val="22"/>
          <w:szCs w:val="22"/>
          <w:u w:val="none"/>
        </w:rPr>
        <w:t>ur les salariés/ professionnels.</w:t>
      </w:r>
    </w:p>
    <w:p w:rsidR="0034753F" w:rsidRPr="00004B4C" w:rsidRDefault="0034753F" w:rsidP="0034753F">
      <w:pPr>
        <w:pStyle w:val="Corpsdetexte"/>
        <w:numPr>
          <w:ilvl w:val="0"/>
          <w:numId w:val="13"/>
        </w:numPr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Cs w:val="0"/>
          <w:sz w:val="22"/>
          <w:szCs w:val="22"/>
          <w:u w:val="none"/>
        </w:rPr>
        <w:t>Depuis septembre 2014 : Responsable pédagogique de la licence professionnelle Productions Animales</w:t>
      </w:r>
      <w:r w:rsidRPr="00AF07FC">
        <w:rPr>
          <w:b w:val="0"/>
          <w:bCs w:val="0"/>
          <w:sz w:val="22"/>
          <w:szCs w:val="22"/>
          <w:u w:val="none"/>
        </w:rPr>
        <w:t>, Parcours Développement et conseil des filières ovines, Parcours Développement et conseil de la filière équine.</w:t>
      </w:r>
    </w:p>
    <w:p w:rsidR="0034753F" w:rsidRPr="00004B4C" w:rsidRDefault="0034753F" w:rsidP="0034753F">
      <w:pPr>
        <w:pStyle w:val="Corpsdetexte"/>
        <w:numPr>
          <w:ilvl w:val="0"/>
          <w:numId w:val="13"/>
        </w:numPr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Cs w:val="0"/>
          <w:sz w:val="22"/>
          <w:szCs w:val="22"/>
          <w:u w:val="none"/>
        </w:rPr>
        <w:t>2011/2013</w:t>
      </w:r>
      <w:r w:rsidRPr="00AF07FC">
        <w:rPr>
          <w:b w:val="0"/>
          <w:bCs w:val="0"/>
          <w:sz w:val="22"/>
          <w:szCs w:val="22"/>
          <w:u w:val="none"/>
        </w:rPr>
        <w:t xml:space="preserve"> : </w:t>
      </w:r>
      <w:r w:rsidRPr="00AF07FC">
        <w:rPr>
          <w:bCs w:val="0"/>
          <w:sz w:val="22"/>
          <w:szCs w:val="22"/>
          <w:u w:val="none"/>
        </w:rPr>
        <w:t>chargée de mission (CDD)</w:t>
      </w:r>
      <w:r w:rsidRPr="00AF07FC">
        <w:rPr>
          <w:b w:val="0"/>
          <w:bCs w:val="0"/>
          <w:sz w:val="22"/>
          <w:szCs w:val="22"/>
          <w:u w:val="none"/>
        </w:rPr>
        <w:t xml:space="preserve"> « développement des formations liées au loisir, au tourisme et au patrimoine », INUC </w:t>
      </w:r>
    </w:p>
    <w:p w:rsidR="00667448" w:rsidRPr="00AF07FC" w:rsidRDefault="00667448" w:rsidP="001C4959">
      <w:pPr>
        <w:pStyle w:val="Corpsdetexte"/>
        <w:numPr>
          <w:ilvl w:val="0"/>
          <w:numId w:val="13"/>
        </w:numPr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Cs w:val="0"/>
          <w:sz w:val="22"/>
          <w:szCs w:val="22"/>
          <w:u w:val="none"/>
        </w:rPr>
        <w:t xml:space="preserve">Depuis </w:t>
      </w:r>
      <w:r w:rsidR="0034753F" w:rsidRPr="00AF07FC">
        <w:rPr>
          <w:bCs w:val="0"/>
          <w:sz w:val="22"/>
          <w:szCs w:val="22"/>
          <w:u w:val="none"/>
        </w:rPr>
        <w:t xml:space="preserve">septembre </w:t>
      </w:r>
      <w:r w:rsidRPr="00AF07FC">
        <w:rPr>
          <w:bCs w:val="0"/>
          <w:sz w:val="22"/>
          <w:szCs w:val="22"/>
          <w:u w:val="none"/>
        </w:rPr>
        <w:t>2007 </w:t>
      </w:r>
      <w:r w:rsidRPr="00AF07FC">
        <w:rPr>
          <w:b w:val="0"/>
          <w:bCs w:val="0"/>
          <w:sz w:val="22"/>
          <w:szCs w:val="22"/>
          <w:u w:val="none"/>
        </w:rPr>
        <w:t xml:space="preserve">: </w:t>
      </w:r>
      <w:r w:rsidRPr="00AF07FC">
        <w:rPr>
          <w:bCs w:val="0"/>
          <w:sz w:val="22"/>
          <w:szCs w:val="22"/>
          <w:u w:val="none"/>
        </w:rPr>
        <w:t xml:space="preserve">Responsable pédagogique de la licence </w:t>
      </w:r>
      <w:r w:rsidRPr="00AF07FC">
        <w:rPr>
          <w:b w:val="0"/>
          <w:bCs w:val="0"/>
          <w:sz w:val="22"/>
          <w:szCs w:val="22"/>
          <w:u w:val="none"/>
        </w:rPr>
        <w:t>professionnelle Gestion et Développement des Organisations et des Services Sportifs de Loisirs, Parcours Management de pro</w:t>
      </w:r>
      <w:r w:rsidR="00AF07FC" w:rsidRPr="00AF07FC">
        <w:rPr>
          <w:b w:val="0"/>
          <w:bCs w:val="0"/>
          <w:sz w:val="22"/>
          <w:szCs w:val="22"/>
          <w:u w:val="none"/>
        </w:rPr>
        <w:t>jet tourisme et sport de nature (ex IDTLSN)</w:t>
      </w:r>
    </w:p>
    <w:p w:rsidR="0034753F" w:rsidRDefault="0034753F" w:rsidP="0034753F">
      <w:pPr>
        <w:pStyle w:val="Corpsdetexte"/>
        <w:ind w:left="720"/>
        <w:jc w:val="both"/>
        <w:rPr>
          <w:b w:val="0"/>
          <w:bCs w:val="0"/>
          <w:u w:val="none"/>
        </w:rPr>
      </w:pPr>
    </w:p>
    <w:p w:rsidR="00AE137C" w:rsidRPr="00AE137C" w:rsidRDefault="0034753F" w:rsidP="00AE137C">
      <w:pPr>
        <w:pStyle w:val="Titre2"/>
        <w:numPr>
          <w:ilvl w:val="0"/>
          <w:numId w:val="32"/>
        </w:numPr>
      </w:pPr>
      <w:r>
        <w:t>Enseignements</w:t>
      </w:r>
    </w:p>
    <w:p w:rsidR="0034753F" w:rsidRPr="00AF07FC" w:rsidRDefault="0034753F" w:rsidP="001C4959">
      <w:pPr>
        <w:pStyle w:val="Corpsdetexte"/>
        <w:numPr>
          <w:ilvl w:val="0"/>
          <w:numId w:val="7"/>
        </w:numPr>
        <w:jc w:val="both"/>
        <w:rPr>
          <w:bCs w:val="0"/>
          <w:sz w:val="22"/>
          <w:szCs w:val="22"/>
          <w:u w:val="none"/>
        </w:rPr>
      </w:pPr>
      <w:r w:rsidRPr="00AF07FC">
        <w:rPr>
          <w:bCs w:val="0"/>
          <w:sz w:val="22"/>
          <w:szCs w:val="22"/>
          <w:u w:val="none"/>
        </w:rPr>
        <w:t>Depuis septembre 2014 : Enseignante contractuelle CDI</w:t>
      </w:r>
    </w:p>
    <w:p w:rsidR="00F019F8" w:rsidRPr="00AF07FC" w:rsidRDefault="0034753F" w:rsidP="0034753F">
      <w:pPr>
        <w:pStyle w:val="Corpsdetexte"/>
        <w:ind w:left="720"/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 w:val="0"/>
          <w:bCs w:val="0"/>
          <w:sz w:val="22"/>
          <w:szCs w:val="22"/>
        </w:rPr>
        <w:t>STAPS L1</w:t>
      </w:r>
      <w:r w:rsidR="008E4C9B" w:rsidRPr="00AF07FC">
        <w:rPr>
          <w:b w:val="0"/>
          <w:bCs w:val="0"/>
          <w:sz w:val="22"/>
          <w:szCs w:val="22"/>
          <w:u w:val="none"/>
        </w:rPr>
        <w:t xml:space="preserve">/L2/L3 </w:t>
      </w:r>
      <w:r w:rsidRPr="00AF07FC">
        <w:rPr>
          <w:b w:val="0"/>
          <w:bCs w:val="0"/>
          <w:sz w:val="22"/>
          <w:szCs w:val="22"/>
          <w:u w:val="none"/>
        </w:rPr>
        <w:t xml:space="preserve">: </w:t>
      </w:r>
      <w:r w:rsidR="00AF07FC" w:rsidRPr="00AF07FC">
        <w:rPr>
          <w:b w:val="0"/>
          <w:bCs w:val="0"/>
          <w:sz w:val="22"/>
          <w:szCs w:val="22"/>
          <w:u w:val="none"/>
        </w:rPr>
        <w:t>sociologie du corps et du sport</w:t>
      </w:r>
      <w:r w:rsidR="008E4C9B" w:rsidRPr="00AF07FC">
        <w:rPr>
          <w:b w:val="0"/>
          <w:bCs w:val="0"/>
          <w:sz w:val="22"/>
          <w:szCs w:val="22"/>
          <w:u w:val="none"/>
        </w:rPr>
        <w:t xml:space="preserve">, </w:t>
      </w:r>
      <w:r w:rsidR="00F019F8" w:rsidRPr="00AF07FC">
        <w:rPr>
          <w:b w:val="0"/>
          <w:bCs w:val="0"/>
          <w:sz w:val="22"/>
          <w:szCs w:val="22"/>
          <w:u w:val="none"/>
        </w:rPr>
        <w:t>techniques d</w:t>
      </w:r>
      <w:r w:rsidR="008E4C9B" w:rsidRPr="00AF07FC">
        <w:rPr>
          <w:b w:val="0"/>
          <w:bCs w:val="0"/>
          <w:sz w:val="22"/>
          <w:szCs w:val="22"/>
          <w:u w:val="none"/>
        </w:rPr>
        <w:t xml:space="preserve">e communication écrite et orale, </w:t>
      </w:r>
      <w:r w:rsidR="00F019F8" w:rsidRPr="00AF07FC">
        <w:rPr>
          <w:b w:val="0"/>
          <w:bCs w:val="0"/>
          <w:sz w:val="22"/>
          <w:szCs w:val="22"/>
          <w:u w:val="none"/>
        </w:rPr>
        <w:t>préparat</w:t>
      </w:r>
      <w:r w:rsidR="008E4C9B" w:rsidRPr="00AF07FC">
        <w:rPr>
          <w:b w:val="0"/>
          <w:bCs w:val="0"/>
          <w:sz w:val="22"/>
          <w:szCs w:val="22"/>
          <w:u w:val="none"/>
        </w:rPr>
        <w:t>ion de stage Management sportif, sociologie interactionniste</w:t>
      </w:r>
    </w:p>
    <w:p w:rsidR="00F019F8" w:rsidRPr="00AF07FC" w:rsidRDefault="00F019F8" w:rsidP="0034753F">
      <w:pPr>
        <w:pStyle w:val="Corpsdetexte"/>
        <w:ind w:left="720"/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 w:val="0"/>
          <w:bCs w:val="0"/>
          <w:sz w:val="22"/>
          <w:szCs w:val="22"/>
        </w:rPr>
        <w:t>LP GDOSSL</w:t>
      </w:r>
      <w:r w:rsidRPr="00AF07FC">
        <w:rPr>
          <w:b w:val="0"/>
          <w:bCs w:val="0"/>
          <w:sz w:val="22"/>
          <w:szCs w:val="22"/>
          <w:u w:val="none"/>
        </w:rPr>
        <w:t xml:space="preserve"> : sociologie </w:t>
      </w:r>
      <w:r w:rsidR="008E4C9B" w:rsidRPr="00AF07FC">
        <w:rPr>
          <w:b w:val="0"/>
          <w:bCs w:val="0"/>
          <w:sz w:val="22"/>
          <w:szCs w:val="22"/>
          <w:u w:val="none"/>
        </w:rPr>
        <w:t xml:space="preserve">du tourisme, </w:t>
      </w:r>
      <w:r w:rsidR="00AF07FC" w:rsidRPr="00AF07FC">
        <w:rPr>
          <w:b w:val="0"/>
          <w:bCs w:val="0"/>
          <w:sz w:val="22"/>
          <w:szCs w:val="22"/>
          <w:u w:val="none"/>
        </w:rPr>
        <w:t xml:space="preserve">les cultures sportives, méthodologie de </w:t>
      </w:r>
      <w:r w:rsidR="003455EA">
        <w:rPr>
          <w:b w:val="0"/>
          <w:bCs w:val="0"/>
          <w:sz w:val="22"/>
          <w:szCs w:val="22"/>
          <w:u w:val="none"/>
        </w:rPr>
        <w:t>mémoire</w:t>
      </w:r>
    </w:p>
    <w:p w:rsidR="003D4AFD" w:rsidRPr="00004B4C" w:rsidRDefault="00F019F8" w:rsidP="003D4AFD">
      <w:pPr>
        <w:pStyle w:val="Corpsdetexte"/>
        <w:ind w:left="720"/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 w:val="0"/>
          <w:bCs w:val="0"/>
          <w:sz w:val="22"/>
          <w:szCs w:val="22"/>
        </w:rPr>
        <w:t>LP PA</w:t>
      </w:r>
      <w:r w:rsidR="008E4C9B" w:rsidRPr="00AF07FC">
        <w:rPr>
          <w:b w:val="0"/>
          <w:bCs w:val="0"/>
          <w:sz w:val="22"/>
          <w:szCs w:val="22"/>
          <w:u w:val="none"/>
        </w:rPr>
        <w:t> : méthodologie de projet</w:t>
      </w:r>
      <w:r w:rsidR="003455EA">
        <w:rPr>
          <w:b w:val="0"/>
          <w:bCs w:val="0"/>
          <w:sz w:val="22"/>
          <w:szCs w:val="22"/>
          <w:u w:val="none"/>
        </w:rPr>
        <w:t xml:space="preserve"> et de mémoire</w:t>
      </w:r>
      <w:r w:rsidR="008E4C9B" w:rsidRPr="00AF07FC">
        <w:rPr>
          <w:b w:val="0"/>
          <w:bCs w:val="0"/>
          <w:sz w:val="22"/>
          <w:szCs w:val="22"/>
          <w:u w:val="none"/>
        </w:rPr>
        <w:t xml:space="preserve">, </w:t>
      </w:r>
      <w:r w:rsidRPr="00AF07FC">
        <w:rPr>
          <w:b w:val="0"/>
          <w:bCs w:val="0"/>
          <w:sz w:val="22"/>
          <w:szCs w:val="22"/>
          <w:u w:val="none"/>
        </w:rPr>
        <w:t>rédaction</w:t>
      </w:r>
      <w:r w:rsidR="008E4C9B" w:rsidRPr="00AF07FC">
        <w:rPr>
          <w:b w:val="0"/>
          <w:bCs w:val="0"/>
          <w:sz w:val="22"/>
          <w:szCs w:val="22"/>
          <w:u w:val="none"/>
        </w:rPr>
        <w:t xml:space="preserve"> d’une synthèse bibliographique</w:t>
      </w:r>
    </w:p>
    <w:p w:rsidR="002A16CC" w:rsidRPr="00AF07FC" w:rsidRDefault="003D4AFD" w:rsidP="001C4959">
      <w:pPr>
        <w:pStyle w:val="Corpsdetexte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 w:rsidRPr="00AF07FC">
        <w:rPr>
          <w:sz w:val="22"/>
          <w:szCs w:val="22"/>
          <w:u w:val="none"/>
        </w:rPr>
        <w:t xml:space="preserve">2008/13 </w:t>
      </w:r>
      <w:r w:rsidR="002A16CC" w:rsidRPr="00AF07FC">
        <w:rPr>
          <w:b w:val="0"/>
          <w:bCs w:val="0"/>
          <w:sz w:val="22"/>
          <w:szCs w:val="22"/>
          <w:u w:val="none"/>
        </w:rPr>
        <w:t xml:space="preserve">: </w:t>
      </w:r>
      <w:r w:rsidR="002A16CC" w:rsidRPr="00AF07FC">
        <w:rPr>
          <w:bCs w:val="0"/>
          <w:sz w:val="22"/>
          <w:szCs w:val="22"/>
          <w:u w:val="none"/>
        </w:rPr>
        <w:t>Enseignante contractuelle</w:t>
      </w:r>
      <w:r w:rsidRPr="00AF07FC">
        <w:rPr>
          <w:bCs w:val="0"/>
          <w:sz w:val="22"/>
          <w:szCs w:val="22"/>
          <w:u w:val="none"/>
        </w:rPr>
        <w:t xml:space="preserve"> CDD + chargée de mission</w:t>
      </w:r>
    </w:p>
    <w:p w:rsidR="008E4C9B" w:rsidRPr="00AF07FC" w:rsidRDefault="003D4AFD" w:rsidP="003D4AFD">
      <w:pPr>
        <w:pStyle w:val="Corpsdetexte"/>
        <w:ind w:left="720"/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 w:val="0"/>
          <w:bCs w:val="0"/>
          <w:sz w:val="22"/>
          <w:szCs w:val="22"/>
        </w:rPr>
        <w:t>STAPS L1</w:t>
      </w:r>
      <w:r w:rsidR="008E4C9B" w:rsidRPr="00AF07FC">
        <w:rPr>
          <w:b w:val="0"/>
          <w:bCs w:val="0"/>
          <w:sz w:val="22"/>
          <w:szCs w:val="22"/>
        </w:rPr>
        <w:t>/L2/L3</w:t>
      </w:r>
      <w:r w:rsidRPr="00AF07FC">
        <w:rPr>
          <w:b w:val="0"/>
          <w:bCs w:val="0"/>
          <w:sz w:val="22"/>
          <w:szCs w:val="22"/>
          <w:u w:val="none"/>
        </w:rPr>
        <w:t> : sociolo</w:t>
      </w:r>
      <w:r w:rsidR="00182DB5" w:rsidRPr="00AF07FC">
        <w:rPr>
          <w:b w:val="0"/>
          <w:bCs w:val="0"/>
          <w:sz w:val="22"/>
          <w:szCs w:val="22"/>
          <w:u w:val="none"/>
        </w:rPr>
        <w:t xml:space="preserve">gie du corps, </w:t>
      </w:r>
      <w:r w:rsidRPr="00AF07FC">
        <w:rPr>
          <w:b w:val="0"/>
          <w:bCs w:val="0"/>
          <w:sz w:val="22"/>
          <w:szCs w:val="22"/>
          <w:u w:val="none"/>
        </w:rPr>
        <w:t>du sport</w:t>
      </w:r>
      <w:r w:rsidR="00182DB5" w:rsidRPr="00AF07FC">
        <w:rPr>
          <w:b w:val="0"/>
          <w:bCs w:val="0"/>
          <w:sz w:val="22"/>
          <w:szCs w:val="22"/>
          <w:u w:val="none"/>
        </w:rPr>
        <w:t xml:space="preserve"> et de l’éducation</w:t>
      </w:r>
      <w:r w:rsidR="008E4C9B" w:rsidRPr="00AF07FC">
        <w:rPr>
          <w:b w:val="0"/>
          <w:bCs w:val="0"/>
          <w:sz w:val="22"/>
          <w:szCs w:val="22"/>
          <w:u w:val="none"/>
        </w:rPr>
        <w:t xml:space="preserve">, </w:t>
      </w:r>
      <w:r w:rsidRPr="00AF07FC">
        <w:rPr>
          <w:b w:val="0"/>
          <w:bCs w:val="0"/>
          <w:sz w:val="22"/>
          <w:szCs w:val="22"/>
          <w:u w:val="none"/>
        </w:rPr>
        <w:t>techniques d</w:t>
      </w:r>
      <w:r w:rsidR="008E4C9B" w:rsidRPr="00AF07FC">
        <w:rPr>
          <w:b w:val="0"/>
          <w:bCs w:val="0"/>
          <w:sz w:val="22"/>
          <w:szCs w:val="22"/>
          <w:u w:val="none"/>
        </w:rPr>
        <w:t>e communication écrite et orale, l</w:t>
      </w:r>
      <w:r w:rsidRPr="00AF07FC">
        <w:rPr>
          <w:b w:val="0"/>
          <w:bCs w:val="0"/>
          <w:sz w:val="22"/>
          <w:szCs w:val="22"/>
          <w:u w:val="none"/>
        </w:rPr>
        <w:t xml:space="preserve">a microsociologie : une autre échelle d’analyse </w:t>
      </w:r>
    </w:p>
    <w:p w:rsidR="003D4AFD" w:rsidRPr="00AF07FC" w:rsidRDefault="003D4AFD" w:rsidP="003D4AFD">
      <w:pPr>
        <w:pStyle w:val="Corpsdetexte"/>
        <w:ind w:left="720"/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 w:val="0"/>
          <w:bCs w:val="0"/>
          <w:sz w:val="22"/>
          <w:szCs w:val="22"/>
        </w:rPr>
        <w:t>LP IDTLSN</w:t>
      </w:r>
      <w:r w:rsidR="008E4C9B" w:rsidRPr="00AF07FC">
        <w:rPr>
          <w:b w:val="0"/>
          <w:bCs w:val="0"/>
          <w:sz w:val="22"/>
          <w:szCs w:val="22"/>
          <w:u w:val="none"/>
        </w:rPr>
        <w:t> : sociologie du tourisme, les cultures spo</w:t>
      </w:r>
      <w:r w:rsidR="00004B4C">
        <w:rPr>
          <w:b w:val="0"/>
          <w:bCs w:val="0"/>
          <w:sz w:val="22"/>
          <w:szCs w:val="22"/>
          <w:u w:val="none"/>
        </w:rPr>
        <w:t>rtives, méthodologie de projet</w:t>
      </w:r>
    </w:p>
    <w:p w:rsidR="002A16CC" w:rsidRPr="00AF07FC" w:rsidRDefault="002A16CC" w:rsidP="001C4959">
      <w:pPr>
        <w:pStyle w:val="Corpsdetexte"/>
        <w:ind w:left="720"/>
        <w:jc w:val="both"/>
        <w:rPr>
          <w:b w:val="0"/>
          <w:bCs w:val="0"/>
          <w:sz w:val="22"/>
          <w:szCs w:val="22"/>
        </w:rPr>
      </w:pPr>
    </w:p>
    <w:p w:rsidR="003D4AFD" w:rsidRPr="00AF07FC" w:rsidRDefault="002A16CC" w:rsidP="003D4AFD">
      <w:pPr>
        <w:numPr>
          <w:ilvl w:val="0"/>
          <w:numId w:val="6"/>
        </w:numPr>
        <w:jc w:val="both"/>
        <w:rPr>
          <w:sz w:val="22"/>
          <w:szCs w:val="22"/>
        </w:rPr>
      </w:pPr>
      <w:r w:rsidRPr="00AF07FC">
        <w:rPr>
          <w:b/>
          <w:bCs/>
          <w:sz w:val="22"/>
          <w:szCs w:val="22"/>
        </w:rPr>
        <w:t>2007/08</w:t>
      </w:r>
      <w:r w:rsidR="008E4C9B" w:rsidRPr="00AF07FC">
        <w:rPr>
          <w:b/>
          <w:bCs/>
          <w:sz w:val="22"/>
          <w:szCs w:val="22"/>
        </w:rPr>
        <w:t xml:space="preserve"> et 2005/2006</w:t>
      </w:r>
      <w:r w:rsidRPr="00AF07FC">
        <w:rPr>
          <w:sz w:val="22"/>
          <w:szCs w:val="22"/>
        </w:rPr>
        <w:t xml:space="preserve"> : </w:t>
      </w:r>
      <w:r w:rsidRPr="00AF07FC">
        <w:rPr>
          <w:b/>
          <w:sz w:val="22"/>
          <w:szCs w:val="22"/>
        </w:rPr>
        <w:t>ATER</w:t>
      </w:r>
      <w:r w:rsidR="003D4AFD" w:rsidRPr="00AF07FC">
        <w:rPr>
          <w:sz w:val="22"/>
          <w:szCs w:val="22"/>
        </w:rPr>
        <w:t xml:space="preserve"> </w:t>
      </w:r>
      <w:r w:rsidR="003D4AFD" w:rsidRPr="00AF07FC">
        <w:rPr>
          <w:b/>
          <w:sz w:val="22"/>
          <w:szCs w:val="22"/>
        </w:rPr>
        <w:t>au CUFR Champollion de Rodez</w:t>
      </w:r>
    </w:p>
    <w:p w:rsidR="003D4AFD" w:rsidRPr="00AF07FC" w:rsidRDefault="003D4AFD" w:rsidP="003D4AFD">
      <w:pPr>
        <w:pStyle w:val="Corpsdetexte"/>
        <w:ind w:left="720"/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 w:val="0"/>
          <w:bCs w:val="0"/>
          <w:sz w:val="22"/>
          <w:szCs w:val="22"/>
        </w:rPr>
        <w:t>STAPS L1</w:t>
      </w:r>
      <w:r w:rsidRPr="00AF07FC">
        <w:rPr>
          <w:b w:val="0"/>
          <w:bCs w:val="0"/>
          <w:sz w:val="22"/>
          <w:szCs w:val="22"/>
          <w:u w:val="none"/>
        </w:rPr>
        <w:t> : sociologie du s</w:t>
      </w:r>
      <w:r w:rsidR="008E4C9B" w:rsidRPr="00AF07FC">
        <w:rPr>
          <w:b w:val="0"/>
          <w:bCs w:val="0"/>
          <w:sz w:val="22"/>
          <w:szCs w:val="22"/>
          <w:u w:val="none"/>
        </w:rPr>
        <w:t>port, sociologie de l’éducation</w:t>
      </w:r>
    </w:p>
    <w:p w:rsidR="002A16CC" w:rsidRPr="00AF07FC" w:rsidRDefault="003D4AFD" w:rsidP="00004B4C">
      <w:pPr>
        <w:pStyle w:val="Corpsdetexte"/>
        <w:ind w:left="720"/>
        <w:jc w:val="both"/>
        <w:rPr>
          <w:b w:val="0"/>
          <w:bCs w:val="0"/>
          <w:sz w:val="22"/>
          <w:szCs w:val="22"/>
          <w:u w:val="none"/>
        </w:rPr>
      </w:pPr>
      <w:r w:rsidRPr="00AF07FC">
        <w:rPr>
          <w:b w:val="0"/>
          <w:bCs w:val="0"/>
          <w:sz w:val="22"/>
          <w:szCs w:val="22"/>
        </w:rPr>
        <w:t>LP IDTLSN</w:t>
      </w:r>
      <w:r w:rsidR="008E4C9B" w:rsidRPr="00AF07FC">
        <w:rPr>
          <w:b w:val="0"/>
          <w:bCs w:val="0"/>
          <w:sz w:val="22"/>
          <w:szCs w:val="22"/>
          <w:u w:val="none"/>
        </w:rPr>
        <w:t xml:space="preserve"> : sociologie du tourisme, les cultures sportives et </w:t>
      </w:r>
      <w:r w:rsidRPr="00AF07FC">
        <w:rPr>
          <w:b w:val="0"/>
          <w:bCs w:val="0"/>
          <w:sz w:val="22"/>
          <w:szCs w:val="22"/>
          <w:u w:val="none"/>
        </w:rPr>
        <w:t>histoire des APPN</w:t>
      </w:r>
    </w:p>
    <w:p w:rsidR="002A16CC" w:rsidRDefault="00527FE1" w:rsidP="00004B4C">
      <w:pPr>
        <w:pStyle w:val="Titre1"/>
        <w:numPr>
          <w:ilvl w:val="0"/>
          <w:numId w:val="18"/>
        </w:numPr>
        <w:jc w:val="both"/>
      </w:pPr>
      <w:r>
        <w:lastRenderedPageBreak/>
        <w:t>Activités scientifiques</w:t>
      </w:r>
    </w:p>
    <w:p w:rsidR="008E4C9B" w:rsidRPr="008E4C9B" w:rsidRDefault="00527FE1" w:rsidP="008E4C9B">
      <w:pPr>
        <w:pStyle w:val="Titre2"/>
        <w:numPr>
          <w:ilvl w:val="0"/>
          <w:numId w:val="22"/>
        </w:numPr>
        <w:jc w:val="both"/>
      </w:pPr>
      <w:r>
        <w:t xml:space="preserve">Publications dans des revues à comité de lecture </w:t>
      </w:r>
    </w:p>
    <w:p w:rsidR="001C4959" w:rsidRPr="00AF07FC" w:rsidRDefault="001C4959" w:rsidP="001C4959">
      <w:pPr>
        <w:pStyle w:val="Paragraphedeliste"/>
        <w:numPr>
          <w:ilvl w:val="0"/>
          <w:numId w:val="25"/>
        </w:numPr>
        <w:jc w:val="both"/>
        <w:rPr>
          <w:sz w:val="22"/>
          <w:szCs w:val="22"/>
        </w:rPr>
      </w:pPr>
      <w:r w:rsidRPr="00AF07FC">
        <w:rPr>
          <w:sz w:val="22"/>
          <w:szCs w:val="22"/>
        </w:rPr>
        <w:t xml:space="preserve">M. Cordier, </w:t>
      </w:r>
      <w:r w:rsidRPr="00AF07FC">
        <w:rPr>
          <w:b/>
          <w:sz w:val="22"/>
          <w:szCs w:val="22"/>
        </w:rPr>
        <w:t xml:space="preserve">F. </w:t>
      </w:r>
      <w:proofErr w:type="spellStart"/>
      <w:r w:rsidRPr="00AF07FC">
        <w:rPr>
          <w:b/>
          <w:sz w:val="22"/>
          <w:szCs w:val="22"/>
        </w:rPr>
        <w:t>Bourneton</w:t>
      </w:r>
      <w:proofErr w:type="spellEnd"/>
      <w:r w:rsidRPr="00AF07FC">
        <w:rPr>
          <w:sz w:val="22"/>
          <w:szCs w:val="22"/>
        </w:rPr>
        <w:t xml:space="preserve">, E. </w:t>
      </w:r>
      <w:proofErr w:type="spellStart"/>
      <w:r w:rsidRPr="00AF07FC">
        <w:rPr>
          <w:sz w:val="22"/>
          <w:szCs w:val="22"/>
        </w:rPr>
        <w:t>Salamero</w:t>
      </w:r>
      <w:proofErr w:type="spellEnd"/>
      <w:r w:rsidRPr="00AF07FC">
        <w:rPr>
          <w:sz w:val="22"/>
          <w:szCs w:val="22"/>
        </w:rPr>
        <w:t xml:space="preserve">, S. </w:t>
      </w:r>
      <w:proofErr w:type="spellStart"/>
      <w:r w:rsidRPr="00AF07FC">
        <w:rPr>
          <w:sz w:val="22"/>
          <w:szCs w:val="22"/>
        </w:rPr>
        <w:t>Julhe</w:t>
      </w:r>
      <w:proofErr w:type="spellEnd"/>
      <w:r w:rsidRPr="00AF07FC">
        <w:rPr>
          <w:sz w:val="22"/>
          <w:szCs w:val="22"/>
        </w:rPr>
        <w:t xml:space="preserve">, M. </w:t>
      </w:r>
      <w:proofErr w:type="spellStart"/>
      <w:r w:rsidRPr="00AF07FC">
        <w:rPr>
          <w:sz w:val="22"/>
          <w:szCs w:val="22"/>
        </w:rPr>
        <w:t>Honta</w:t>
      </w:r>
      <w:proofErr w:type="spellEnd"/>
      <w:r w:rsidRPr="00AF07FC">
        <w:rPr>
          <w:sz w:val="22"/>
          <w:szCs w:val="22"/>
        </w:rPr>
        <w:t>, M.P. Chopin</w:t>
      </w:r>
      <w:r w:rsidR="003455EA">
        <w:rPr>
          <w:sz w:val="22"/>
          <w:szCs w:val="22"/>
        </w:rPr>
        <w:t>,</w:t>
      </w:r>
      <w:r w:rsidRPr="00AF07FC">
        <w:rPr>
          <w:sz w:val="22"/>
          <w:szCs w:val="22"/>
        </w:rPr>
        <w:t xml:space="preserve"> </w:t>
      </w:r>
      <w:r w:rsidR="003455EA">
        <w:rPr>
          <w:sz w:val="22"/>
          <w:szCs w:val="22"/>
        </w:rPr>
        <w:t xml:space="preserve">(2019) </w:t>
      </w:r>
      <w:r w:rsidR="009044B8" w:rsidRPr="00AF07FC">
        <w:rPr>
          <w:sz w:val="22"/>
          <w:szCs w:val="22"/>
        </w:rPr>
        <w:t>« </w:t>
      </w:r>
      <w:r w:rsidRPr="00AF07FC">
        <w:rPr>
          <w:sz w:val="22"/>
          <w:szCs w:val="22"/>
        </w:rPr>
        <w:t>Garder les pieds sur scène. Conditions du maintien d’une activité artistique dans les secteurs de la danse et du cirque</w:t>
      </w:r>
      <w:r w:rsidR="009044B8" w:rsidRPr="00AF07FC">
        <w:rPr>
          <w:sz w:val="22"/>
          <w:szCs w:val="22"/>
        </w:rPr>
        <w:t> »</w:t>
      </w:r>
      <w:r w:rsidRPr="00AF07FC">
        <w:rPr>
          <w:sz w:val="22"/>
          <w:szCs w:val="22"/>
        </w:rPr>
        <w:t xml:space="preserve">, </w:t>
      </w:r>
      <w:r w:rsidRPr="00AF07FC">
        <w:rPr>
          <w:i/>
          <w:sz w:val="22"/>
          <w:szCs w:val="22"/>
        </w:rPr>
        <w:t>Recherches sociologiques et anthropologiques</w:t>
      </w:r>
      <w:r w:rsidR="007772F1">
        <w:rPr>
          <w:sz w:val="22"/>
          <w:szCs w:val="22"/>
        </w:rPr>
        <w:t>, numéro spécial « </w:t>
      </w:r>
      <w:r w:rsidRPr="00AF07FC">
        <w:rPr>
          <w:sz w:val="22"/>
          <w:szCs w:val="22"/>
        </w:rPr>
        <w:t>Vieillir dans l’art</w:t>
      </w:r>
      <w:r w:rsidR="009044B8" w:rsidRPr="00AF07FC">
        <w:rPr>
          <w:sz w:val="22"/>
          <w:szCs w:val="22"/>
        </w:rPr>
        <w:t>. »</w:t>
      </w:r>
      <w:r w:rsidR="003455EA">
        <w:rPr>
          <w:sz w:val="22"/>
          <w:szCs w:val="22"/>
        </w:rPr>
        <w:t xml:space="preserve"> </w:t>
      </w:r>
    </w:p>
    <w:p w:rsidR="001C4959" w:rsidRPr="00AF07FC" w:rsidRDefault="001C4959" w:rsidP="001C4959">
      <w:pPr>
        <w:pStyle w:val="Paragraphedeliste"/>
        <w:numPr>
          <w:ilvl w:val="0"/>
          <w:numId w:val="25"/>
        </w:numPr>
        <w:jc w:val="both"/>
        <w:rPr>
          <w:sz w:val="22"/>
          <w:szCs w:val="22"/>
        </w:rPr>
      </w:pPr>
      <w:r w:rsidRPr="00AF07FC">
        <w:rPr>
          <w:sz w:val="22"/>
          <w:szCs w:val="22"/>
        </w:rPr>
        <w:t xml:space="preserve">S. </w:t>
      </w:r>
      <w:proofErr w:type="spellStart"/>
      <w:r w:rsidRPr="00AF07FC">
        <w:rPr>
          <w:sz w:val="22"/>
          <w:szCs w:val="22"/>
        </w:rPr>
        <w:t>Julhe</w:t>
      </w:r>
      <w:proofErr w:type="spellEnd"/>
      <w:r w:rsidRPr="00AF07FC">
        <w:rPr>
          <w:sz w:val="22"/>
          <w:szCs w:val="22"/>
        </w:rPr>
        <w:t xml:space="preserve">, </w:t>
      </w:r>
      <w:r w:rsidRPr="00AF07FC">
        <w:rPr>
          <w:b/>
          <w:sz w:val="22"/>
          <w:szCs w:val="22"/>
        </w:rPr>
        <w:t xml:space="preserve">F. </w:t>
      </w:r>
      <w:proofErr w:type="spellStart"/>
      <w:r w:rsidRPr="00AF07FC">
        <w:rPr>
          <w:b/>
          <w:sz w:val="22"/>
          <w:szCs w:val="22"/>
        </w:rPr>
        <w:t>Bourneton</w:t>
      </w:r>
      <w:proofErr w:type="spellEnd"/>
      <w:r w:rsidR="009044B8" w:rsidRPr="00AF07FC">
        <w:rPr>
          <w:sz w:val="22"/>
          <w:szCs w:val="22"/>
        </w:rPr>
        <w:t>,</w:t>
      </w:r>
      <w:r w:rsidR="003455EA">
        <w:rPr>
          <w:sz w:val="22"/>
          <w:szCs w:val="22"/>
        </w:rPr>
        <w:t xml:space="preserve"> (2018)</w:t>
      </w:r>
      <w:r w:rsidR="009044B8" w:rsidRPr="00AF07FC">
        <w:rPr>
          <w:sz w:val="22"/>
          <w:szCs w:val="22"/>
        </w:rPr>
        <w:t xml:space="preserve"> </w:t>
      </w:r>
      <w:r w:rsidRPr="00AF07FC">
        <w:rPr>
          <w:sz w:val="22"/>
          <w:szCs w:val="22"/>
        </w:rPr>
        <w:t>«</w:t>
      </w:r>
      <w:r w:rsidR="009044B8" w:rsidRPr="00AF07FC">
        <w:rPr>
          <w:sz w:val="22"/>
          <w:szCs w:val="22"/>
        </w:rPr>
        <w:t xml:space="preserve"> Mis à la retraite à 42 ans ! </w:t>
      </w:r>
      <w:r w:rsidRPr="00AF07FC">
        <w:rPr>
          <w:sz w:val="22"/>
          <w:szCs w:val="22"/>
        </w:rPr>
        <w:t xml:space="preserve">Gestion de l’avancée en âge des danseurs et danseuses dans les maisons d’opéra en </w:t>
      </w:r>
      <w:r w:rsidR="009044B8" w:rsidRPr="00AF07FC">
        <w:rPr>
          <w:sz w:val="22"/>
          <w:szCs w:val="22"/>
        </w:rPr>
        <w:t>France »</w:t>
      </w:r>
      <w:r w:rsidRPr="00AF07FC">
        <w:rPr>
          <w:sz w:val="22"/>
          <w:szCs w:val="22"/>
        </w:rPr>
        <w:t xml:space="preserve">, </w:t>
      </w:r>
      <w:r w:rsidRPr="00AF07FC">
        <w:rPr>
          <w:i/>
          <w:sz w:val="22"/>
          <w:szCs w:val="22"/>
        </w:rPr>
        <w:t>Sociétés Contemporaines</w:t>
      </w:r>
      <w:r w:rsidR="003455EA">
        <w:rPr>
          <w:sz w:val="22"/>
          <w:szCs w:val="22"/>
        </w:rPr>
        <w:t xml:space="preserve"> n°112</w:t>
      </w:r>
    </w:p>
    <w:p w:rsidR="001C4959" w:rsidRPr="001C4959" w:rsidRDefault="001C4959" w:rsidP="001C4959">
      <w:pPr>
        <w:jc w:val="both"/>
      </w:pPr>
    </w:p>
    <w:p w:rsidR="008E4C9B" w:rsidRPr="008E4C9B" w:rsidRDefault="00527FE1" w:rsidP="008E4C9B">
      <w:pPr>
        <w:pStyle w:val="Titre2"/>
        <w:numPr>
          <w:ilvl w:val="0"/>
          <w:numId w:val="22"/>
        </w:numPr>
        <w:jc w:val="both"/>
      </w:pPr>
      <w:r>
        <w:t>C</w:t>
      </w:r>
      <w:r w:rsidR="009B4849">
        <w:t>hapitre</w:t>
      </w:r>
      <w:r>
        <w:t xml:space="preserve"> d’ouvrage</w:t>
      </w:r>
      <w:r w:rsidR="008E4C9B">
        <w:t xml:space="preserve"> et ouvrage</w:t>
      </w:r>
    </w:p>
    <w:p w:rsidR="008E4C9B" w:rsidRPr="00AF07FC" w:rsidRDefault="00371D07" w:rsidP="008E4C9B">
      <w:pPr>
        <w:pStyle w:val="Paragraphedeliste"/>
        <w:numPr>
          <w:ilvl w:val="0"/>
          <w:numId w:val="28"/>
        </w:numPr>
        <w:jc w:val="both"/>
        <w:rPr>
          <w:sz w:val="22"/>
          <w:szCs w:val="22"/>
        </w:rPr>
      </w:pPr>
      <w:proofErr w:type="spellStart"/>
      <w:proofErr w:type="gramStart"/>
      <w:r w:rsidRPr="00AF07FC">
        <w:rPr>
          <w:b/>
          <w:bCs/>
          <w:sz w:val="22"/>
          <w:szCs w:val="22"/>
        </w:rPr>
        <w:t>F.Bourneton</w:t>
      </w:r>
      <w:proofErr w:type="spellEnd"/>
      <w:proofErr w:type="gramEnd"/>
      <w:r w:rsidR="003455EA">
        <w:rPr>
          <w:bCs/>
          <w:sz w:val="22"/>
          <w:szCs w:val="22"/>
        </w:rPr>
        <w:t xml:space="preserve">, S. </w:t>
      </w:r>
      <w:proofErr w:type="spellStart"/>
      <w:r w:rsidR="003455EA">
        <w:rPr>
          <w:bCs/>
          <w:sz w:val="22"/>
          <w:szCs w:val="22"/>
        </w:rPr>
        <w:t>Julhe</w:t>
      </w:r>
      <w:proofErr w:type="spellEnd"/>
      <w:r w:rsidRPr="00AF07FC">
        <w:rPr>
          <w:bCs/>
          <w:sz w:val="22"/>
          <w:szCs w:val="22"/>
        </w:rPr>
        <w:t xml:space="preserve">, « Passer à autre chose, mais pour quoi faire ? » Quand les artistes de cirque s’interrogent sur leur évolution professionnelle, in </w:t>
      </w:r>
      <w:r w:rsidR="009044B8" w:rsidRPr="00AF07FC">
        <w:rPr>
          <w:bCs/>
          <w:sz w:val="22"/>
          <w:szCs w:val="22"/>
        </w:rPr>
        <w:t>M. </w:t>
      </w:r>
      <w:r w:rsidRPr="00AF07FC">
        <w:rPr>
          <w:bCs/>
          <w:sz w:val="22"/>
          <w:szCs w:val="22"/>
        </w:rPr>
        <w:t xml:space="preserve">Cordier, A. Dumont, E. </w:t>
      </w:r>
      <w:proofErr w:type="spellStart"/>
      <w:r w:rsidRPr="00AF07FC">
        <w:rPr>
          <w:bCs/>
          <w:sz w:val="22"/>
          <w:szCs w:val="22"/>
        </w:rPr>
        <w:t>Salaméro</w:t>
      </w:r>
      <w:proofErr w:type="spellEnd"/>
      <w:r w:rsidRPr="00AF07FC">
        <w:rPr>
          <w:bCs/>
          <w:sz w:val="22"/>
          <w:szCs w:val="22"/>
        </w:rPr>
        <w:t xml:space="preserve">, M. </w:t>
      </w:r>
      <w:proofErr w:type="spellStart"/>
      <w:r w:rsidRPr="00AF07FC">
        <w:rPr>
          <w:bCs/>
          <w:sz w:val="22"/>
          <w:szCs w:val="22"/>
        </w:rPr>
        <w:t>Sizorn</w:t>
      </w:r>
      <w:proofErr w:type="spellEnd"/>
      <w:r w:rsidR="009044B8" w:rsidRPr="00AF07FC">
        <w:rPr>
          <w:bCs/>
          <w:sz w:val="22"/>
          <w:szCs w:val="22"/>
        </w:rPr>
        <w:t xml:space="preserve"> (</w:t>
      </w:r>
      <w:proofErr w:type="spellStart"/>
      <w:r w:rsidR="009044B8" w:rsidRPr="00AF07FC">
        <w:rPr>
          <w:bCs/>
          <w:sz w:val="22"/>
          <w:szCs w:val="22"/>
        </w:rPr>
        <w:t>dir</w:t>
      </w:r>
      <w:proofErr w:type="spellEnd"/>
      <w:r w:rsidRPr="00AF07FC">
        <w:rPr>
          <w:bCs/>
          <w:sz w:val="22"/>
          <w:szCs w:val="22"/>
        </w:rPr>
        <w:t xml:space="preserve">), </w:t>
      </w:r>
      <w:r w:rsidR="009044B8" w:rsidRPr="00AF07FC">
        <w:rPr>
          <w:bCs/>
          <w:i/>
          <w:sz w:val="22"/>
          <w:szCs w:val="22"/>
        </w:rPr>
        <w:t>Parcours professionnels en arts du cirque</w:t>
      </w:r>
      <w:r w:rsidR="009044B8" w:rsidRPr="00AF07FC">
        <w:rPr>
          <w:bCs/>
          <w:sz w:val="22"/>
          <w:szCs w:val="22"/>
        </w:rPr>
        <w:t xml:space="preserve">, </w:t>
      </w:r>
      <w:r w:rsidRPr="00AF07FC">
        <w:rPr>
          <w:bCs/>
          <w:sz w:val="22"/>
          <w:szCs w:val="22"/>
        </w:rPr>
        <w:t>Reims, EPURE.</w:t>
      </w:r>
    </w:p>
    <w:p w:rsidR="00965B7C" w:rsidRPr="00AF07FC" w:rsidRDefault="00965B7C" w:rsidP="00965B7C">
      <w:pPr>
        <w:pStyle w:val="Paragraphedeliste"/>
        <w:rPr>
          <w:sz w:val="22"/>
          <w:szCs w:val="22"/>
        </w:rPr>
      </w:pPr>
    </w:p>
    <w:p w:rsidR="008E4C9B" w:rsidRPr="008E4C9B" w:rsidRDefault="00527FE1" w:rsidP="008E4C9B">
      <w:pPr>
        <w:pStyle w:val="Titre2"/>
        <w:numPr>
          <w:ilvl w:val="0"/>
          <w:numId w:val="22"/>
        </w:numPr>
        <w:jc w:val="both"/>
      </w:pPr>
      <w:r>
        <w:t>Communications et conférences</w:t>
      </w:r>
      <w:r w:rsidR="001C4959">
        <w:t xml:space="preserve"> </w:t>
      </w:r>
    </w:p>
    <w:p w:rsidR="00D50923" w:rsidRPr="00AF07FC" w:rsidRDefault="00D50923" w:rsidP="00D50923">
      <w:pPr>
        <w:pStyle w:val="Paragraphedeliste"/>
        <w:numPr>
          <w:ilvl w:val="0"/>
          <w:numId w:val="27"/>
        </w:numPr>
        <w:jc w:val="both"/>
        <w:rPr>
          <w:sz w:val="22"/>
          <w:szCs w:val="22"/>
        </w:rPr>
      </w:pPr>
      <w:proofErr w:type="spellStart"/>
      <w:proofErr w:type="gramStart"/>
      <w:r w:rsidRPr="00AF07FC">
        <w:rPr>
          <w:rFonts w:eastAsia="MS Mincho"/>
          <w:b/>
          <w:bCs/>
          <w:sz w:val="22"/>
          <w:szCs w:val="22"/>
        </w:rPr>
        <w:t>F.Bourneton</w:t>
      </w:r>
      <w:proofErr w:type="spellEnd"/>
      <w:proofErr w:type="gramEnd"/>
      <w:r w:rsidRPr="00AF07FC">
        <w:rPr>
          <w:rFonts w:eastAsia="MS Mincho"/>
          <w:b/>
          <w:bCs/>
          <w:sz w:val="22"/>
          <w:szCs w:val="22"/>
        </w:rPr>
        <w:t>,</w:t>
      </w:r>
      <w:r w:rsidRPr="00AF07FC">
        <w:rPr>
          <w:rFonts w:eastAsia="MS Mincho"/>
          <w:bCs/>
          <w:sz w:val="22"/>
          <w:szCs w:val="22"/>
        </w:rPr>
        <w:t xml:space="preserve"> S. </w:t>
      </w:r>
      <w:proofErr w:type="spellStart"/>
      <w:r w:rsidRPr="00AF07FC">
        <w:rPr>
          <w:rFonts w:eastAsia="MS Mincho"/>
          <w:bCs/>
          <w:sz w:val="22"/>
          <w:szCs w:val="22"/>
        </w:rPr>
        <w:t>Julhe</w:t>
      </w:r>
      <w:proofErr w:type="spellEnd"/>
      <w:r w:rsidRPr="00AF07FC">
        <w:rPr>
          <w:rFonts w:eastAsia="MS Mincho"/>
          <w:bCs/>
          <w:sz w:val="22"/>
          <w:szCs w:val="22"/>
        </w:rPr>
        <w:t xml:space="preserve"> (2017), </w:t>
      </w:r>
      <w:r w:rsidRPr="00AF07FC">
        <w:rPr>
          <w:rFonts w:eastAsia="MS Mincho"/>
          <w:bCs/>
          <w:i/>
          <w:sz w:val="22"/>
          <w:szCs w:val="22"/>
        </w:rPr>
        <w:t>« Mis à la retraite à 42 ans ! » Gestion de l’avancée en âge des danseurs et danseuses dans les maisons d’opéra en France</w:t>
      </w:r>
      <w:r w:rsidRPr="00AF07FC">
        <w:rPr>
          <w:rFonts w:eastAsia="MS Mincho"/>
          <w:bCs/>
          <w:sz w:val="22"/>
          <w:szCs w:val="22"/>
        </w:rPr>
        <w:t>, colloque Les artistes et leurs institutions, 17/11.</w:t>
      </w:r>
    </w:p>
    <w:p w:rsidR="00965B7C" w:rsidRDefault="00D50923" w:rsidP="004E5A3E">
      <w:pPr>
        <w:pStyle w:val="Paragraphedeliste"/>
        <w:numPr>
          <w:ilvl w:val="0"/>
          <w:numId w:val="27"/>
        </w:numPr>
        <w:jc w:val="both"/>
        <w:rPr>
          <w:sz w:val="22"/>
          <w:szCs w:val="22"/>
        </w:rPr>
      </w:pPr>
      <w:r w:rsidRPr="00AF07FC">
        <w:rPr>
          <w:sz w:val="22"/>
          <w:szCs w:val="22"/>
        </w:rPr>
        <w:t xml:space="preserve">S. </w:t>
      </w:r>
      <w:proofErr w:type="spellStart"/>
      <w:r w:rsidRPr="00AF07FC">
        <w:rPr>
          <w:sz w:val="22"/>
          <w:szCs w:val="22"/>
        </w:rPr>
        <w:t>Julhe</w:t>
      </w:r>
      <w:proofErr w:type="spellEnd"/>
      <w:r w:rsidRPr="00AF07FC">
        <w:rPr>
          <w:sz w:val="22"/>
          <w:szCs w:val="22"/>
        </w:rPr>
        <w:t xml:space="preserve">, </w:t>
      </w:r>
      <w:r w:rsidRPr="00AF07FC">
        <w:rPr>
          <w:b/>
          <w:sz w:val="22"/>
          <w:szCs w:val="22"/>
        </w:rPr>
        <w:t xml:space="preserve">F. </w:t>
      </w:r>
      <w:proofErr w:type="spellStart"/>
      <w:r w:rsidRPr="00AF07FC">
        <w:rPr>
          <w:b/>
          <w:sz w:val="22"/>
          <w:szCs w:val="22"/>
        </w:rPr>
        <w:t>Bourneton</w:t>
      </w:r>
      <w:proofErr w:type="spellEnd"/>
      <w:r w:rsidRPr="00AF07FC">
        <w:rPr>
          <w:sz w:val="22"/>
          <w:szCs w:val="22"/>
        </w:rPr>
        <w:t xml:space="preserve"> (2015), </w:t>
      </w:r>
      <w:r w:rsidRPr="00AF07FC">
        <w:rPr>
          <w:i/>
          <w:sz w:val="22"/>
          <w:szCs w:val="22"/>
        </w:rPr>
        <w:t>« J’arrête, mais pour faire quoi après ? » sorties de scène et interrogations des artistes de cirque sur leur évolution professionnelle</w:t>
      </w:r>
      <w:r w:rsidRPr="00AF07FC">
        <w:rPr>
          <w:sz w:val="22"/>
          <w:szCs w:val="22"/>
        </w:rPr>
        <w:t>, Journée d’études Penser les parcours professionnels dans le monde du cirque</w:t>
      </w:r>
      <w:r w:rsidR="009B4849" w:rsidRPr="00AF07FC">
        <w:rPr>
          <w:sz w:val="22"/>
          <w:szCs w:val="22"/>
        </w:rPr>
        <w:t>,</w:t>
      </w:r>
      <w:r w:rsidRPr="00AF07FC">
        <w:rPr>
          <w:sz w:val="22"/>
          <w:szCs w:val="22"/>
        </w:rPr>
        <w:t xml:space="preserve"> CNAC, 09/07.</w:t>
      </w:r>
    </w:p>
    <w:p w:rsidR="00004B4C" w:rsidRPr="00AF07FC" w:rsidRDefault="00004B4C" w:rsidP="00004B4C">
      <w:pPr>
        <w:pStyle w:val="Paragraphedeliste"/>
        <w:numPr>
          <w:ilvl w:val="0"/>
          <w:numId w:val="27"/>
        </w:numPr>
        <w:jc w:val="both"/>
        <w:rPr>
          <w:sz w:val="22"/>
          <w:szCs w:val="22"/>
        </w:rPr>
      </w:pPr>
      <w:r w:rsidRPr="00AF07FC">
        <w:rPr>
          <w:sz w:val="22"/>
          <w:szCs w:val="22"/>
        </w:rPr>
        <w:t xml:space="preserve">S. </w:t>
      </w:r>
      <w:proofErr w:type="spellStart"/>
      <w:r w:rsidRPr="00AF07FC">
        <w:rPr>
          <w:sz w:val="22"/>
          <w:szCs w:val="22"/>
        </w:rPr>
        <w:t>Stumpp</w:t>
      </w:r>
      <w:proofErr w:type="spellEnd"/>
      <w:r w:rsidRPr="00AF07FC">
        <w:rPr>
          <w:sz w:val="22"/>
          <w:szCs w:val="22"/>
        </w:rPr>
        <w:t xml:space="preserve">, </w:t>
      </w:r>
      <w:r w:rsidRPr="00AF07FC">
        <w:rPr>
          <w:b/>
          <w:sz w:val="22"/>
          <w:szCs w:val="22"/>
        </w:rPr>
        <w:t xml:space="preserve">F. </w:t>
      </w:r>
      <w:proofErr w:type="spellStart"/>
      <w:r w:rsidRPr="00AF07FC">
        <w:rPr>
          <w:b/>
          <w:sz w:val="22"/>
          <w:szCs w:val="22"/>
        </w:rPr>
        <w:t>Bourneton</w:t>
      </w:r>
      <w:proofErr w:type="spellEnd"/>
      <w:r w:rsidRPr="00AF07FC">
        <w:rPr>
          <w:sz w:val="22"/>
          <w:szCs w:val="22"/>
        </w:rPr>
        <w:t xml:space="preserve">, </w:t>
      </w:r>
      <w:r w:rsidRPr="00AF07FC">
        <w:rPr>
          <w:i/>
          <w:sz w:val="22"/>
          <w:szCs w:val="22"/>
        </w:rPr>
        <w:t>L’ultra-trail : avatar d’une société de la performance</w:t>
      </w:r>
      <w:r w:rsidRPr="00AF07FC">
        <w:rPr>
          <w:sz w:val="22"/>
          <w:szCs w:val="22"/>
        </w:rPr>
        <w:t>, Le Monde, 09/2017.</w:t>
      </w:r>
    </w:p>
    <w:p w:rsidR="00004B4C" w:rsidRPr="00004B4C" w:rsidRDefault="00004B4C" w:rsidP="00004B4C">
      <w:pPr>
        <w:pStyle w:val="Paragraphedeliste"/>
        <w:numPr>
          <w:ilvl w:val="0"/>
          <w:numId w:val="27"/>
        </w:numPr>
        <w:jc w:val="both"/>
      </w:pPr>
      <w:r w:rsidRPr="00AF07FC">
        <w:rPr>
          <w:b/>
          <w:sz w:val="22"/>
          <w:szCs w:val="22"/>
        </w:rPr>
        <w:t xml:space="preserve">F. </w:t>
      </w:r>
      <w:proofErr w:type="spellStart"/>
      <w:r w:rsidRPr="00AF07FC">
        <w:rPr>
          <w:b/>
          <w:sz w:val="22"/>
          <w:szCs w:val="22"/>
        </w:rPr>
        <w:t>Bourneton</w:t>
      </w:r>
      <w:proofErr w:type="spellEnd"/>
      <w:r w:rsidRPr="00AF07FC">
        <w:rPr>
          <w:sz w:val="22"/>
          <w:szCs w:val="22"/>
        </w:rPr>
        <w:t>,</w:t>
      </w:r>
      <w:r>
        <w:rPr>
          <w:sz w:val="22"/>
          <w:szCs w:val="22"/>
        </w:rPr>
        <w:t xml:space="preserve"> S. </w:t>
      </w:r>
      <w:proofErr w:type="spellStart"/>
      <w:r>
        <w:rPr>
          <w:sz w:val="22"/>
          <w:szCs w:val="22"/>
        </w:rPr>
        <w:t>Stumpp</w:t>
      </w:r>
      <w:proofErr w:type="spellEnd"/>
      <w:r>
        <w:rPr>
          <w:sz w:val="22"/>
          <w:szCs w:val="22"/>
        </w:rPr>
        <w:t>,</w:t>
      </w:r>
      <w:r w:rsidRPr="00AF07FC">
        <w:rPr>
          <w:sz w:val="22"/>
          <w:szCs w:val="22"/>
        </w:rPr>
        <w:t xml:space="preserve"> </w:t>
      </w:r>
      <w:r w:rsidRPr="00AF07FC">
        <w:rPr>
          <w:i/>
          <w:sz w:val="22"/>
          <w:szCs w:val="22"/>
        </w:rPr>
        <w:t>La pratique du trail : réflexions sur son apparition et ses usages</w:t>
      </w:r>
      <w:r w:rsidRPr="00AF07FC">
        <w:rPr>
          <w:sz w:val="22"/>
          <w:szCs w:val="22"/>
        </w:rPr>
        <w:t>, Communication Commission Running/ Trail Union Sport et Cycle, Paris, 06/201</w:t>
      </w:r>
      <w:r w:rsidRPr="001C4959">
        <w:t>8</w:t>
      </w:r>
      <w:r>
        <w:t>.</w:t>
      </w:r>
    </w:p>
    <w:p w:rsidR="00965B7C" w:rsidRPr="00D50923" w:rsidRDefault="00965B7C" w:rsidP="004E5A3E">
      <w:pPr>
        <w:pStyle w:val="Paragraphedeliste"/>
        <w:jc w:val="both"/>
      </w:pPr>
    </w:p>
    <w:p w:rsidR="008E4C9B" w:rsidRPr="008E4C9B" w:rsidRDefault="00527FE1" w:rsidP="008E4C9B">
      <w:pPr>
        <w:pStyle w:val="Titre2"/>
        <w:numPr>
          <w:ilvl w:val="0"/>
          <w:numId w:val="22"/>
        </w:numPr>
        <w:jc w:val="both"/>
      </w:pPr>
      <w:r>
        <w:t>Organisation de manifestations scientifiques</w:t>
      </w:r>
      <w:r w:rsidR="004E5A3E">
        <w:t xml:space="preserve"> et professionnelles</w:t>
      </w:r>
    </w:p>
    <w:p w:rsidR="004E5A3E" w:rsidRPr="00AF07FC" w:rsidRDefault="002769AE" w:rsidP="004E5A3E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AF07FC">
        <w:rPr>
          <w:b/>
          <w:sz w:val="22"/>
          <w:szCs w:val="22"/>
        </w:rPr>
        <w:t>2017 </w:t>
      </w:r>
      <w:r w:rsidRPr="00AF07FC">
        <w:rPr>
          <w:sz w:val="22"/>
          <w:szCs w:val="22"/>
        </w:rPr>
        <w:t xml:space="preserve">: Comité d’organisation du colloque </w:t>
      </w:r>
      <w:r w:rsidRPr="00AF07FC">
        <w:rPr>
          <w:i/>
          <w:sz w:val="22"/>
          <w:szCs w:val="22"/>
        </w:rPr>
        <w:t>Les artistes et leurs institutions</w:t>
      </w:r>
      <w:r w:rsidRPr="00AF07FC">
        <w:rPr>
          <w:sz w:val="22"/>
          <w:szCs w:val="22"/>
        </w:rPr>
        <w:t xml:space="preserve"> dans le cadre du programme ANR S2S, Bordeaux, 16 et 17 novembre.</w:t>
      </w:r>
    </w:p>
    <w:p w:rsidR="002769AE" w:rsidRPr="00AF07FC" w:rsidRDefault="004E5A3E" w:rsidP="001C4959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AF07FC">
        <w:rPr>
          <w:b/>
          <w:sz w:val="22"/>
          <w:szCs w:val="22"/>
        </w:rPr>
        <w:t>2016 </w:t>
      </w:r>
      <w:r w:rsidRPr="00AF07FC">
        <w:rPr>
          <w:sz w:val="22"/>
          <w:szCs w:val="22"/>
        </w:rPr>
        <w:t>: Comité d’organisation de la Table ronde professionnelle du secteur chorégraphique, Paris, Centre National de la Danse, 06/10.</w:t>
      </w:r>
    </w:p>
    <w:p w:rsidR="002769AE" w:rsidRPr="00AF07FC" w:rsidRDefault="002769AE" w:rsidP="001C4959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AF07FC">
        <w:rPr>
          <w:b/>
          <w:sz w:val="22"/>
          <w:szCs w:val="22"/>
        </w:rPr>
        <w:t xml:space="preserve">2010 </w:t>
      </w:r>
      <w:r w:rsidRPr="00AF07FC">
        <w:rPr>
          <w:sz w:val="22"/>
          <w:szCs w:val="22"/>
        </w:rPr>
        <w:t>: Comité d’organisation d</w:t>
      </w:r>
      <w:r w:rsidR="009B4849" w:rsidRPr="00AF07FC">
        <w:rPr>
          <w:sz w:val="22"/>
          <w:szCs w:val="22"/>
        </w:rPr>
        <w:t xml:space="preserve">u </w:t>
      </w:r>
      <w:r w:rsidRPr="00AF07FC">
        <w:rPr>
          <w:sz w:val="22"/>
          <w:szCs w:val="22"/>
        </w:rPr>
        <w:t>séminaire acteurs-chercheurs sur la thématique de l’ingénierie et des sports de nature, CERMOSEM/ CNAM/ INUC, Millau, 25 juin.</w:t>
      </w:r>
    </w:p>
    <w:p w:rsidR="001C4959" w:rsidRPr="001C4959" w:rsidRDefault="001C4959" w:rsidP="001C4959">
      <w:pPr>
        <w:jc w:val="both"/>
      </w:pPr>
    </w:p>
    <w:p w:rsidR="008E4C9B" w:rsidRPr="008E4C9B" w:rsidRDefault="00527FE1" w:rsidP="008E4C9B">
      <w:pPr>
        <w:pStyle w:val="Titre2"/>
        <w:numPr>
          <w:ilvl w:val="0"/>
          <w:numId w:val="22"/>
        </w:numPr>
        <w:jc w:val="both"/>
      </w:pPr>
      <w:r>
        <w:t>Expertise scientifique</w:t>
      </w:r>
    </w:p>
    <w:p w:rsidR="008E4C9B" w:rsidRPr="00004B4C" w:rsidRDefault="004E5A3E" w:rsidP="008E4C9B">
      <w:pPr>
        <w:pStyle w:val="Paragraphedeliste"/>
        <w:numPr>
          <w:ilvl w:val="0"/>
          <w:numId w:val="29"/>
        </w:numPr>
        <w:rPr>
          <w:sz w:val="22"/>
          <w:szCs w:val="22"/>
        </w:rPr>
      </w:pPr>
      <w:r w:rsidRPr="00AF07FC">
        <w:rPr>
          <w:b/>
          <w:sz w:val="22"/>
          <w:szCs w:val="22"/>
        </w:rPr>
        <w:t>2018 :</w:t>
      </w:r>
      <w:r w:rsidRPr="00AF07FC">
        <w:rPr>
          <w:sz w:val="22"/>
          <w:szCs w:val="22"/>
        </w:rPr>
        <w:t xml:space="preserve"> expert</w:t>
      </w:r>
      <w:r w:rsidR="00965B7C" w:rsidRPr="00AF07FC">
        <w:rPr>
          <w:sz w:val="22"/>
          <w:szCs w:val="22"/>
        </w:rPr>
        <w:t>ises d’articles</w:t>
      </w:r>
      <w:r w:rsidRPr="00AF07FC">
        <w:rPr>
          <w:sz w:val="22"/>
          <w:szCs w:val="22"/>
        </w:rPr>
        <w:t xml:space="preserve"> pour la revue Sociologie de l’art </w:t>
      </w:r>
      <w:proofErr w:type="spellStart"/>
      <w:r w:rsidRPr="00AF07FC">
        <w:rPr>
          <w:sz w:val="22"/>
          <w:szCs w:val="22"/>
        </w:rPr>
        <w:t>OpuS</w:t>
      </w:r>
      <w:proofErr w:type="spellEnd"/>
    </w:p>
    <w:p w:rsidR="001C4959" w:rsidRPr="002769AE" w:rsidRDefault="001C4959" w:rsidP="009B4849">
      <w:pPr>
        <w:pStyle w:val="Paragraphedeliste"/>
        <w:jc w:val="both"/>
      </w:pPr>
    </w:p>
    <w:p w:rsidR="001C4959" w:rsidRPr="001C4959" w:rsidRDefault="002769AE" w:rsidP="00004B4C">
      <w:pPr>
        <w:pStyle w:val="Titre2"/>
        <w:numPr>
          <w:ilvl w:val="0"/>
          <w:numId w:val="22"/>
        </w:numPr>
        <w:spacing w:before="0"/>
        <w:jc w:val="both"/>
      </w:pPr>
      <w:r>
        <w:t>Etudes et contrats de recherche</w:t>
      </w:r>
    </w:p>
    <w:p w:rsidR="0036052B" w:rsidRPr="00AF07FC" w:rsidRDefault="00965B7C" w:rsidP="0036052B">
      <w:pPr>
        <w:pStyle w:val="Paragraphedeliste"/>
        <w:numPr>
          <w:ilvl w:val="0"/>
          <w:numId w:val="10"/>
        </w:numPr>
        <w:spacing w:before="200"/>
        <w:jc w:val="both"/>
        <w:rPr>
          <w:rFonts w:eastAsia="Calibri"/>
          <w:b/>
          <w:i/>
          <w:caps/>
          <w:sz w:val="22"/>
          <w:szCs w:val="22"/>
        </w:rPr>
      </w:pPr>
      <w:r w:rsidRPr="00AF07FC">
        <w:rPr>
          <w:b/>
          <w:sz w:val="22"/>
          <w:szCs w:val="22"/>
        </w:rPr>
        <w:t>2013/2018</w:t>
      </w:r>
      <w:r w:rsidR="001C4959" w:rsidRPr="00AF07FC">
        <w:rPr>
          <w:b/>
          <w:sz w:val="22"/>
          <w:szCs w:val="22"/>
        </w:rPr>
        <w:t> </w:t>
      </w:r>
      <w:r w:rsidR="00D03C83" w:rsidRPr="00AF07FC">
        <w:rPr>
          <w:sz w:val="22"/>
          <w:szCs w:val="22"/>
        </w:rPr>
        <w:t>: Participation à un projet ANR</w:t>
      </w:r>
      <w:r w:rsidR="006D3A42" w:rsidRPr="00AF07FC">
        <w:rPr>
          <w:sz w:val="22"/>
          <w:szCs w:val="22"/>
        </w:rPr>
        <w:t xml:space="preserve"> jeunes chercheurs</w:t>
      </w:r>
      <w:r w:rsidR="006D3A42" w:rsidRPr="00AF07FC">
        <w:rPr>
          <w:rFonts w:eastAsia="Calibri"/>
          <w:b/>
          <w:caps/>
          <w:sz w:val="22"/>
          <w:szCs w:val="22"/>
        </w:rPr>
        <w:t xml:space="preserve"> : </w:t>
      </w:r>
      <w:r w:rsidR="006D3A42" w:rsidRPr="00AF07FC">
        <w:rPr>
          <w:rFonts w:eastAsia="Calibri"/>
          <w:i/>
          <w:caps/>
          <w:sz w:val="22"/>
          <w:szCs w:val="22"/>
        </w:rPr>
        <w:t xml:space="preserve">Sorties de scene, </w:t>
      </w:r>
      <w:r w:rsidR="006D3A42" w:rsidRPr="00AF07FC">
        <w:rPr>
          <w:rFonts w:eastAsia="Calibri"/>
          <w:i/>
          <w:sz w:val="22"/>
          <w:szCs w:val="22"/>
        </w:rPr>
        <w:t>Dispositifs de soutiens et parcours sociaux des artistes chorégraphiques et artistes de cirque en transition professionnelle.</w:t>
      </w:r>
    </w:p>
    <w:p w:rsidR="004E5A3E" w:rsidRPr="00AF07FC" w:rsidRDefault="004E5A3E" w:rsidP="004E5A3E">
      <w:pPr>
        <w:pStyle w:val="Paragraphedeliste"/>
        <w:numPr>
          <w:ilvl w:val="0"/>
          <w:numId w:val="10"/>
        </w:numPr>
        <w:jc w:val="both"/>
        <w:rPr>
          <w:rFonts w:eastAsia="Calibri"/>
          <w:i/>
          <w:sz w:val="22"/>
          <w:szCs w:val="22"/>
        </w:rPr>
      </w:pPr>
      <w:r w:rsidRPr="00AF07FC">
        <w:rPr>
          <w:rFonts w:eastAsia="Calibri"/>
          <w:b/>
          <w:sz w:val="22"/>
          <w:szCs w:val="22"/>
        </w:rPr>
        <w:t>2015 </w:t>
      </w:r>
      <w:r w:rsidRPr="00AF07FC">
        <w:rPr>
          <w:rFonts w:eastAsia="Calibri"/>
          <w:sz w:val="22"/>
          <w:szCs w:val="22"/>
        </w:rPr>
        <w:t>: Contrat de recherche avec la Réunion des Opéras de France,</w:t>
      </w:r>
      <w:r w:rsidRPr="00AF07FC">
        <w:rPr>
          <w:sz w:val="22"/>
          <w:szCs w:val="22"/>
        </w:rPr>
        <w:t xml:space="preserve"> </w:t>
      </w:r>
      <w:r w:rsidRPr="00AF07FC">
        <w:rPr>
          <w:rFonts w:eastAsia="Calibri"/>
          <w:i/>
          <w:sz w:val="22"/>
          <w:szCs w:val="22"/>
        </w:rPr>
        <w:t xml:space="preserve">L’opéra au travail </w:t>
      </w:r>
    </w:p>
    <w:p w:rsidR="0045215B" w:rsidRPr="00AF07FC" w:rsidRDefault="004E5A3E" w:rsidP="00AF07FC">
      <w:pPr>
        <w:pStyle w:val="Paragraphedeliste"/>
        <w:jc w:val="both"/>
        <w:rPr>
          <w:rFonts w:eastAsia="Calibri"/>
          <w:i/>
          <w:sz w:val="22"/>
          <w:szCs w:val="22"/>
        </w:rPr>
      </w:pPr>
      <w:r w:rsidRPr="00AF07FC">
        <w:rPr>
          <w:rFonts w:eastAsia="Calibri"/>
          <w:i/>
          <w:sz w:val="22"/>
          <w:szCs w:val="22"/>
        </w:rPr>
        <w:t xml:space="preserve">Parcours et conditions d’exercice dans les métiers artistiques des théâtres lyriques </w:t>
      </w:r>
      <w:r w:rsidRPr="00AF07FC">
        <w:rPr>
          <w:rFonts w:eastAsia="Calibri"/>
          <w:sz w:val="22"/>
          <w:szCs w:val="22"/>
        </w:rPr>
        <w:t>(Université de Poitiers/ Université de Bordeaux)</w:t>
      </w:r>
    </w:p>
    <w:p w:rsidR="00004B4C" w:rsidRPr="00AF07FC" w:rsidRDefault="00004B4C" w:rsidP="006D3A42">
      <w:pPr>
        <w:spacing w:line="360" w:lineRule="auto"/>
        <w:ind w:left="360"/>
        <w:jc w:val="both"/>
        <w:rPr>
          <w:sz w:val="22"/>
          <w:szCs w:val="22"/>
        </w:rPr>
      </w:pPr>
    </w:p>
    <w:sectPr w:rsidR="00004B4C" w:rsidRPr="00AF07F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AA8" w:rsidRDefault="00790AA8">
      <w:r>
        <w:separator/>
      </w:r>
    </w:p>
  </w:endnote>
  <w:endnote w:type="continuationSeparator" w:id="0">
    <w:p w:rsidR="00790AA8" w:rsidRDefault="0079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1A" w:rsidRDefault="00EB196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4671A" w:rsidRDefault="00790AA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1A" w:rsidRDefault="00EB196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455EA">
      <w:rPr>
        <w:rStyle w:val="Numrodepage"/>
        <w:noProof/>
      </w:rPr>
      <w:t>2</w:t>
    </w:r>
    <w:r>
      <w:rPr>
        <w:rStyle w:val="Numrodepage"/>
      </w:rPr>
      <w:fldChar w:fldCharType="end"/>
    </w:r>
  </w:p>
  <w:p w:rsidR="0064671A" w:rsidRDefault="00790AA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AA8" w:rsidRDefault="00790AA8">
      <w:r>
        <w:separator/>
      </w:r>
    </w:p>
  </w:footnote>
  <w:footnote w:type="continuationSeparator" w:id="0">
    <w:p w:rsidR="00790AA8" w:rsidRDefault="0079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5BCCA3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25946FF"/>
    <w:multiLevelType w:val="hybridMultilevel"/>
    <w:tmpl w:val="B8BEEC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46C6E"/>
    <w:multiLevelType w:val="hybridMultilevel"/>
    <w:tmpl w:val="EA1CC57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C1BA2"/>
    <w:multiLevelType w:val="hybridMultilevel"/>
    <w:tmpl w:val="CEBC7C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21592"/>
    <w:multiLevelType w:val="hybridMultilevel"/>
    <w:tmpl w:val="2FA075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57DAC"/>
    <w:multiLevelType w:val="hybridMultilevel"/>
    <w:tmpl w:val="576649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446A1"/>
    <w:multiLevelType w:val="hybridMultilevel"/>
    <w:tmpl w:val="98104C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223EB"/>
    <w:multiLevelType w:val="hybridMultilevel"/>
    <w:tmpl w:val="902C7F34"/>
    <w:lvl w:ilvl="0" w:tplc="DA3CD792">
      <w:start w:val="1"/>
      <w:numFmt w:val="decimal"/>
      <w:lvlText w:val="%1."/>
      <w:lvlJc w:val="left"/>
      <w:pPr>
        <w:ind w:left="720" w:hanging="360"/>
      </w:pPr>
      <w:rPr>
        <w:rFonts w:hint="default"/>
        <w:color w:val="243F60" w:themeColor="accent1" w:themeShade="7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915BF"/>
    <w:multiLevelType w:val="hybridMultilevel"/>
    <w:tmpl w:val="F41466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E10"/>
    <w:multiLevelType w:val="hybridMultilevel"/>
    <w:tmpl w:val="FF5E3E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13407"/>
    <w:multiLevelType w:val="hybridMultilevel"/>
    <w:tmpl w:val="FC40CE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01F44"/>
    <w:multiLevelType w:val="hybridMultilevel"/>
    <w:tmpl w:val="3F644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52D59"/>
    <w:multiLevelType w:val="hybridMultilevel"/>
    <w:tmpl w:val="EE54C8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7AD7"/>
    <w:multiLevelType w:val="hybridMultilevel"/>
    <w:tmpl w:val="695457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64114"/>
    <w:multiLevelType w:val="hybridMultilevel"/>
    <w:tmpl w:val="22964928"/>
    <w:lvl w:ilvl="0" w:tplc="2354D8F8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3C5FE6"/>
    <w:multiLevelType w:val="hybridMultilevel"/>
    <w:tmpl w:val="9F68BF5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B9545E"/>
    <w:multiLevelType w:val="hybridMultilevel"/>
    <w:tmpl w:val="3BC45C2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43914"/>
    <w:multiLevelType w:val="hybridMultilevel"/>
    <w:tmpl w:val="7F9034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8228F"/>
    <w:multiLevelType w:val="hybridMultilevel"/>
    <w:tmpl w:val="F2D6A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0E15"/>
    <w:multiLevelType w:val="hybridMultilevel"/>
    <w:tmpl w:val="EE7EEB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E3F6C"/>
    <w:multiLevelType w:val="hybridMultilevel"/>
    <w:tmpl w:val="BDDAE2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E5264"/>
    <w:multiLevelType w:val="hybridMultilevel"/>
    <w:tmpl w:val="3B4638E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B15A1"/>
    <w:multiLevelType w:val="hybridMultilevel"/>
    <w:tmpl w:val="C952CF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342FE"/>
    <w:multiLevelType w:val="hybridMultilevel"/>
    <w:tmpl w:val="3D0674C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17ECC"/>
    <w:multiLevelType w:val="hybridMultilevel"/>
    <w:tmpl w:val="332EDB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D2831"/>
    <w:multiLevelType w:val="hybridMultilevel"/>
    <w:tmpl w:val="5974372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F3BE0"/>
    <w:multiLevelType w:val="hybridMultilevel"/>
    <w:tmpl w:val="41CEF5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3274B"/>
    <w:multiLevelType w:val="hybridMultilevel"/>
    <w:tmpl w:val="4E84A5E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428B6"/>
    <w:multiLevelType w:val="hybridMultilevel"/>
    <w:tmpl w:val="EC58904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7A5A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36BE9"/>
    <w:multiLevelType w:val="hybridMultilevel"/>
    <w:tmpl w:val="6394AD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B76E6"/>
    <w:multiLevelType w:val="hybridMultilevel"/>
    <w:tmpl w:val="63BA755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43230B"/>
    <w:multiLevelType w:val="hybridMultilevel"/>
    <w:tmpl w:val="5EEABC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27"/>
  </w:num>
  <w:num w:numId="5">
    <w:abstractNumId w:val="28"/>
  </w:num>
  <w:num w:numId="6">
    <w:abstractNumId w:val="25"/>
  </w:num>
  <w:num w:numId="7">
    <w:abstractNumId w:val="6"/>
  </w:num>
  <w:num w:numId="8">
    <w:abstractNumId w:val="0"/>
  </w:num>
  <w:num w:numId="9">
    <w:abstractNumId w:val="11"/>
  </w:num>
  <w:num w:numId="10">
    <w:abstractNumId w:val="4"/>
  </w:num>
  <w:num w:numId="11">
    <w:abstractNumId w:val="15"/>
  </w:num>
  <w:num w:numId="12">
    <w:abstractNumId w:val="20"/>
  </w:num>
  <w:num w:numId="13">
    <w:abstractNumId w:val="12"/>
  </w:num>
  <w:num w:numId="14">
    <w:abstractNumId w:val="14"/>
  </w:num>
  <w:num w:numId="15">
    <w:abstractNumId w:val="22"/>
  </w:num>
  <w:num w:numId="16">
    <w:abstractNumId w:val="10"/>
  </w:num>
  <w:num w:numId="17">
    <w:abstractNumId w:val="31"/>
  </w:num>
  <w:num w:numId="18">
    <w:abstractNumId w:val="1"/>
  </w:num>
  <w:num w:numId="19">
    <w:abstractNumId w:val="3"/>
  </w:num>
  <w:num w:numId="20">
    <w:abstractNumId w:val="5"/>
  </w:num>
  <w:num w:numId="21">
    <w:abstractNumId w:val="29"/>
  </w:num>
  <w:num w:numId="22">
    <w:abstractNumId w:val="24"/>
  </w:num>
  <w:num w:numId="23">
    <w:abstractNumId w:val="18"/>
  </w:num>
  <w:num w:numId="24">
    <w:abstractNumId w:val="19"/>
  </w:num>
  <w:num w:numId="25">
    <w:abstractNumId w:val="13"/>
  </w:num>
  <w:num w:numId="26">
    <w:abstractNumId w:val="30"/>
  </w:num>
  <w:num w:numId="27">
    <w:abstractNumId w:val="9"/>
  </w:num>
  <w:num w:numId="28">
    <w:abstractNumId w:val="26"/>
  </w:num>
  <w:num w:numId="29">
    <w:abstractNumId w:val="8"/>
  </w:num>
  <w:num w:numId="30">
    <w:abstractNumId w:val="16"/>
  </w:num>
  <w:num w:numId="31">
    <w:abstractNumId w:val="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42"/>
    <w:rsid w:val="00004B4C"/>
    <w:rsid w:val="000D784F"/>
    <w:rsid w:val="000E6C8F"/>
    <w:rsid w:val="00105639"/>
    <w:rsid w:val="00140736"/>
    <w:rsid w:val="001510C7"/>
    <w:rsid w:val="00176A85"/>
    <w:rsid w:val="00182DB5"/>
    <w:rsid w:val="00196962"/>
    <w:rsid w:val="001C4959"/>
    <w:rsid w:val="001D62E4"/>
    <w:rsid w:val="002769AE"/>
    <w:rsid w:val="002A16CC"/>
    <w:rsid w:val="002B08F4"/>
    <w:rsid w:val="002B385C"/>
    <w:rsid w:val="002D027B"/>
    <w:rsid w:val="002E4C3C"/>
    <w:rsid w:val="003241E5"/>
    <w:rsid w:val="003455EA"/>
    <w:rsid w:val="00346AF1"/>
    <w:rsid w:val="0034753F"/>
    <w:rsid w:val="0036052B"/>
    <w:rsid w:val="00371D07"/>
    <w:rsid w:val="003C6703"/>
    <w:rsid w:val="003D4AFD"/>
    <w:rsid w:val="003E25D0"/>
    <w:rsid w:val="00404C74"/>
    <w:rsid w:val="0045215B"/>
    <w:rsid w:val="00491B8D"/>
    <w:rsid w:val="00495958"/>
    <w:rsid w:val="004D4ACD"/>
    <w:rsid w:val="004E5A3E"/>
    <w:rsid w:val="00511831"/>
    <w:rsid w:val="00527FE1"/>
    <w:rsid w:val="00624A06"/>
    <w:rsid w:val="00667448"/>
    <w:rsid w:val="00691478"/>
    <w:rsid w:val="006A3F0F"/>
    <w:rsid w:val="006D3A42"/>
    <w:rsid w:val="006F43C5"/>
    <w:rsid w:val="00754E03"/>
    <w:rsid w:val="00757D01"/>
    <w:rsid w:val="007772F1"/>
    <w:rsid w:val="0078245D"/>
    <w:rsid w:val="00790AA8"/>
    <w:rsid w:val="00844375"/>
    <w:rsid w:val="008E4C9B"/>
    <w:rsid w:val="009044B8"/>
    <w:rsid w:val="00965B7C"/>
    <w:rsid w:val="009B4849"/>
    <w:rsid w:val="009F0C1A"/>
    <w:rsid w:val="00A144E3"/>
    <w:rsid w:val="00AE137C"/>
    <w:rsid w:val="00AF07FC"/>
    <w:rsid w:val="00B44BAB"/>
    <w:rsid w:val="00B4746B"/>
    <w:rsid w:val="00BB59BE"/>
    <w:rsid w:val="00BD6C1B"/>
    <w:rsid w:val="00D03C83"/>
    <w:rsid w:val="00D217B3"/>
    <w:rsid w:val="00D50923"/>
    <w:rsid w:val="00D63E0B"/>
    <w:rsid w:val="00D805B6"/>
    <w:rsid w:val="00D87396"/>
    <w:rsid w:val="00E35BB9"/>
    <w:rsid w:val="00E53BE9"/>
    <w:rsid w:val="00E61434"/>
    <w:rsid w:val="00E7035D"/>
    <w:rsid w:val="00E92521"/>
    <w:rsid w:val="00EB1967"/>
    <w:rsid w:val="00ED650F"/>
    <w:rsid w:val="00F019F8"/>
    <w:rsid w:val="00F85A73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1536B-05C6-46F8-AE52-B2BA05A6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92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5B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6D3A42"/>
    <w:rPr>
      <w:b/>
      <w:bCs/>
      <w:u w:val="single"/>
    </w:rPr>
  </w:style>
  <w:style w:type="character" w:customStyle="1" w:styleId="CorpsdetexteCar">
    <w:name w:val="Corps de texte Car"/>
    <w:basedOn w:val="Policepardfaut"/>
    <w:link w:val="Corpsdetexte"/>
    <w:semiHidden/>
    <w:rsid w:val="006D3A42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Pieddepage">
    <w:name w:val="footer"/>
    <w:basedOn w:val="Normal"/>
    <w:link w:val="PieddepageCar"/>
    <w:semiHidden/>
    <w:rsid w:val="006D3A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6D3A4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semiHidden/>
    <w:rsid w:val="006D3A42"/>
  </w:style>
  <w:style w:type="paragraph" w:styleId="Paragraphedeliste">
    <w:name w:val="List Paragraph"/>
    <w:basedOn w:val="Normal"/>
    <w:uiPriority w:val="34"/>
    <w:qFormat/>
    <w:rsid w:val="006D3A42"/>
    <w:pPr>
      <w:ind w:left="720"/>
      <w:contextualSpacing/>
    </w:pPr>
  </w:style>
  <w:style w:type="paragraph" w:styleId="Listenumros2">
    <w:name w:val="List Number 2"/>
    <w:basedOn w:val="Normal"/>
    <w:rsid w:val="006D3A42"/>
    <w:pPr>
      <w:numPr>
        <w:numId w:val="8"/>
      </w:numPr>
      <w:jc w:val="both"/>
    </w:pPr>
    <w:rPr>
      <w:rFonts w:ascii="Verdana" w:hAnsi="Verdana"/>
      <w:sz w:val="22"/>
    </w:rPr>
  </w:style>
  <w:style w:type="character" w:styleId="Lienhypertexte">
    <w:name w:val="Hyperlink"/>
    <w:basedOn w:val="Policepardfaut"/>
    <w:uiPriority w:val="99"/>
    <w:unhideWhenUsed/>
    <w:rsid w:val="00176A8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54E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4E0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754E0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4E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E0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92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59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B59BE"/>
    <w:rPr>
      <w:rFonts w:eastAsiaTheme="minorEastAsia"/>
      <w:color w:val="5A5A5A" w:themeColor="text1" w:themeTint="A5"/>
      <w:spacing w:val="15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B59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35B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E6C8F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0E6C8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E6C8F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0E6C8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soule-bourneton@univ-jfc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25D4-B7F1-463B-86D5-CF239F86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</dc:creator>
  <cp:lastModifiedBy>PLANTE Isabelle</cp:lastModifiedBy>
  <cp:revision>2</cp:revision>
  <cp:lastPrinted>2021-03-01T07:36:00Z</cp:lastPrinted>
  <dcterms:created xsi:type="dcterms:W3CDTF">2021-03-01T07:36:00Z</dcterms:created>
  <dcterms:modified xsi:type="dcterms:W3CDTF">2021-03-01T07:36:00Z</dcterms:modified>
</cp:coreProperties>
</file>